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8E2" w:rsidRDefault="00A468E2" w:rsidP="00194604">
      <w:pPr>
        <w:spacing w:line="360" w:lineRule="auto"/>
        <w:jc w:val="both"/>
        <w:rPr>
          <w:rFonts w:ascii="Palatino Linotype" w:hAnsi="Palatino Linotype" w:cs="Arial"/>
        </w:rPr>
      </w:pPr>
    </w:p>
    <w:p w:rsidR="00F6302B" w:rsidRPr="00D900C9" w:rsidRDefault="00F6302B" w:rsidP="00194604">
      <w:pPr>
        <w:spacing w:line="360" w:lineRule="auto"/>
        <w:jc w:val="both"/>
        <w:rPr>
          <w:rFonts w:ascii="Palatino Linotype" w:hAnsi="Palatino Linotype" w:cs="Arial"/>
        </w:rPr>
      </w:pPr>
      <w:r w:rsidRPr="00D900C9">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073AA8" w:rsidRPr="00D900C9">
        <w:rPr>
          <w:rFonts w:ascii="Palatino Linotype" w:hAnsi="Palatino Linotype" w:cs="Arial"/>
        </w:rPr>
        <w:t>veintiséis</w:t>
      </w:r>
      <w:r w:rsidR="004356BE" w:rsidRPr="00D900C9">
        <w:rPr>
          <w:rFonts w:ascii="Palatino Linotype" w:hAnsi="Palatino Linotype" w:cs="Arial"/>
        </w:rPr>
        <w:t xml:space="preserve"> de junio</w:t>
      </w:r>
      <w:r w:rsidR="00BB20E9" w:rsidRPr="00D900C9">
        <w:rPr>
          <w:rFonts w:ascii="Palatino Linotype" w:hAnsi="Palatino Linotype" w:cs="Arial"/>
        </w:rPr>
        <w:t xml:space="preserve"> de dos mil diecinueve</w:t>
      </w:r>
      <w:r w:rsidRPr="00D900C9">
        <w:rPr>
          <w:rFonts w:ascii="Palatino Linotype" w:hAnsi="Palatino Linotype" w:cs="Arial"/>
        </w:rPr>
        <w:t>.</w:t>
      </w:r>
    </w:p>
    <w:p w:rsidR="000E584F" w:rsidRPr="00D900C9" w:rsidRDefault="000E584F" w:rsidP="00194604">
      <w:pPr>
        <w:spacing w:line="360" w:lineRule="auto"/>
        <w:jc w:val="both"/>
        <w:rPr>
          <w:rFonts w:ascii="Palatino Linotype" w:hAnsi="Palatino Linotype" w:cs="Arial"/>
        </w:rPr>
      </w:pPr>
    </w:p>
    <w:p w:rsidR="00F6302B" w:rsidRPr="00D900C9" w:rsidRDefault="00F6302B" w:rsidP="00194604">
      <w:pPr>
        <w:spacing w:line="360" w:lineRule="auto"/>
        <w:jc w:val="both"/>
        <w:rPr>
          <w:rFonts w:ascii="Palatino Linotype" w:hAnsi="Palatino Linotype"/>
        </w:rPr>
      </w:pPr>
      <w:r w:rsidRPr="00D900C9">
        <w:rPr>
          <w:rFonts w:ascii="Palatino Linotype" w:hAnsi="Palatino Linotype"/>
          <w:lang w:val="es-MX"/>
        </w:rPr>
        <w:t xml:space="preserve">VISTO el expediente electrónico formado con motivo del recurso de revisión </w:t>
      </w:r>
      <w:r w:rsidR="00851B7D" w:rsidRPr="00D900C9">
        <w:rPr>
          <w:rFonts w:ascii="Palatino Linotype" w:hAnsi="Palatino Linotype" w:cs="Arial"/>
          <w:b/>
          <w:bCs/>
          <w:lang w:val="es-MX"/>
        </w:rPr>
        <w:t>02512</w:t>
      </w:r>
      <w:r w:rsidR="00A468E2" w:rsidRPr="00D900C9">
        <w:rPr>
          <w:rFonts w:ascii="Palatino Linotype" w:hAnsi="Palatino Linotype" w:cs="Arial"/>
          <w:b/>
          <w:bCs/>
          <w:lang w:val="es-MX"/>
        </w:rPr>
        <w:t>/INFOEM/IP/RR/2019</w:t>
      </w:r>
      <w:r w:rsidRPr="00D900C9">
        <w:rPr>
          <w:rFonts w:ascii="Palatino Linotype" w:hAnsi="Palatino Linotype" w:cs="Arial"/>
          <w:bCs/>
          <w:lang w:val="es-MX"/>
        </w:rPr>
        <w:t>,</w:t>
      </w:r>
      <w:r w:rsidRPr="00D900C9">
        <w:rPr>
          <w:rFonts w:ascii="Palatino Linotype" w:hAnsi="Palatino Linotype" w:cs="Arial"/>
          <w:b/>
          <w:bCs/>
          <w:lang w:val="es-MX"/>
        </w:rPr>
        <w:t xml:space="preserve"> </w:t>
      </w:r>
      <w:r w:rsidR="00000B38" w:rsidRPr="00D900C9">
        <w:rPr>
          <w:rFonts w:ascii="Palatino Linotype" w:hAnsi="Palatino Linotype"/>
          <w:lang w:val="es-MX"/>
        </w:rPr>
        <w:t xml:space="preserve">interpuesto por </w:t>
      </w:r>
      <w:r w:rsidR="00073AA8" w:rsidRPr="00D900C9">
        <w:rPr>
          <w:rFonts w:ascii="Palatino Linotype" w:hAnsi="Palatino Linotype"/>
          <w:lang w:val="es-MX"/>
        </w:rPr>
        <w:t xml:space="preserve">el </w:t>
      </w:r>
      <w:r w:rsidR="00073AA8" w:rsidRPr="00D900C9">
        <w:rPr>
          <w:rFonts w:ascii="Palatino Linotype" w:hAnsi="Palatino Linotype"/>
          <w:b/>
          <w:lang w:val="es-MX"/>
        </w:rPr>
        <w:t xml:space="preserve">C. </w:t>
      </w:r>
      <w:r w:rsidR="00DF6757">
        <w:rPr>
          <w:rFonts w:ascii="Palatino Linotype" w:hAnsi="Palatino Linotype"/>
          <w:b/>
          <w:lang w:val="es-MX"/>
        </w:rPr>
        <w:t>xxxx</w:t>
      </w:r>
      <w:r w:rsidR="00073AA8" w:rsidRPr="00D900C9">
        <w:rPr>
          <w:rFonts w:ascii="Palatino Linotype" w:hAnsi="Palatino Linotype"/>
          <w:b/>
          <w:lang w:val="es-MX"/>
        </w:rPr>
        <w:t xml:space="preserve"> </w:t>
      </w:r>
      <w:r w:rsidR="00DF6757">
        <w:rPr>
          <w:rFonts w:ascii="Palatino Linotype" w:hAnsi="Palatino Linotype"/>
          <w:b/>
          <w:lang w:val="es-MX"/>
        </w:rPr>
        <w:t>xxxx</w:t>
      </w:r>
      <w:r w:rsidR="00073AA8" w:rsidRPr="00D900C9">
        <w:rPr>
          <w:rFonts w:ascii="Palatino Linotype" w:hAnsi="Palatino Linotype"/>
          <w:b/>
          <w:lang w:val="es-MX"/>
        </w:rPr>
        <w:t xml:space="preserve"> </w:t>
      </w:r>
      <w:r w:rsidR="00DF6757">
        <w:rPr>
          <w:rFonts w:ascii="Palatino Linotype" w:hAnsi="Palatino Linotype"/>
          <w:b/>
          <w:lang w:val="es-MX"/>
        </w:rPr>
        <w:t>xxxxxx</w:t>
      </w:r>
      <w:r w:rsidR="00073AA8" w:rsidRPr="00D900C9">
        <w:rPr>
          <w:rFonts w:ascii="Palatino Linotype" w:hAnsi="Palatino Linotype"/>
          <w:b/>
          <w:lang w:val="es-MX"/>
        </w:rPr>
        <w:t xml:space="preserve"> </w:t>
      </w:r>
      <w:r w:rsidR="00DF6757">
        <w:rPr>
          <w:rFonts w:ascii="Palatino Linotype" w:hAnsi="Palatino Linotype"/>
          <w:b/>
          <w:lang w:val="es-MX"/>
        </w:rPr>
        <w:t>x</w:t>
      </w:r>
      <w:bookmarkStart w:id="0" w:name="_GoBack"/>
      <w:bookmarkEnd w:id="0"/>
      <w:r w:rsidR="00073AA8" w:rsidRPr="00D900C9">
        <w:rPr>
          <w:rFonts w:ascii="Palatino Linotype" w:hAnsi="Palatino Linotype"/>
          <w:b/>
          <w:lang w:val="es-MX"/>
        </w:rPr>
        <w:t xml:space="preserve"> </w:t>
      </w:r>
      <w:r w:rsidR="002A4095" w:rsidRPr="00D900C9">
        <w:rPr>
          <w:rFonts w:ascii="Palatino Linotype" w:hAnsi="Palatino Linotype"/>
          <w:lang w:val="es-MX"/>
        </w:rPr>
        <w:t>que en lo suce</w:t>
      </w:r>
      <w:r w:rsidRPr="00D900C9">
        <w:rPr>
          <w:rFonts w:ascii="Palatino Linotype" w:hAnsi="Palatino Linotype"/>
          <w:lang w:val="es-MX"/>
        </w:rPr>
        <w:t>sivo</w:t>
      </w:r>
      <w:r w:rsidR="002A4095" w:rsidRPr="00D900C9">
        <w:rPr>
          <w:rFonts w:ascii="Palatino Linotype" w:hAnsi="Palatino Linotype"/>
          <w:lang w:val="es-MX"/>
        </w:rPr>
        <w:t xml:space="preserve"> se denominará</w:t>
      </w:r>
      <w:r w:rsidRPr="00D900C9">
        <w:rPr>
          <w:rFonts w:ascii="Palatino Linotype" w:hAnsi="Palatino Linotype"/>
          <w:lang w:val="es-MX"/>
        </w:rPr>
        <w:t xml:space="preserve"> </w:t>
      </w:r>
      <w:r w:rsidR="001E0C73" w:rsidRPr="00D900C9">
        <w:rPr>
          <w:rFonts w:ascii="Palatino Linotype" w:hAnsi="Palatino Linotype"/>
          <w:b/>
          <w:lang w:val="es-MX"/>
        </w:rPr>
        <w:t>EL</w:t>
      </w:r>
      <w:r w:rsidRPr="00D900C9">
        <w:rPr>
          <w:rFonts w:ascii="Palatino Linotype" w:hAnsi="Palatino Linotype"/>
          <w:b/>
          <w:lang w:val="es-MX"/>
        </w:rPr>
        <w:t xml:space="preserve"> RECURRENTE</w:t>
      </w:r>
      <w:r w:rsidRPr="00D900C9">
        <w:rPr>
          <w:rFonts w:ascii="Palatino Linotype" w:hAnsi="Palatino Linotype"/>
          <w:lang w:val="es-MX"/>
        </w:rPr>
        <w:t>, en contra de la</w:t>
      </w:r>
      <w:r w:rsidR="00851B7D" w:rsidRPr="00D900C9">
        <w:rPr>
          <w:rFonts w:ascii="Palatino Linotype" w:hAnsi="Palatino Linotype"/>
          <w:lang w:val="es-MX"/>
        </w:rPr>
        <w:t xml:space="preserve"> falta de</w:t>
      </w:r>
      <w:r w:rsidRPr="00D900C9">
        <w:rPr>
          <w:rFonts w:ascii="Palatino Linotype" w:hAnsi="Palatino Linotype"/>
          <w:lang w:val="es-MX"/>
        </w:rPr>
        <w:t xml:space="preserve"> respuesta del</w:t>
      </w:r>
      <w:r w:rsidRPr="00D900C9">
        <w:rPr>
          <w:rFonts w:ascii="Palatino Linotype" w:hAnsi="Palatino Linotype"/>
          <w:b/>
          <w:lang w:val="es-MX"/>
        </w:rPr>
        <w:t xml:space="preserve"> </w:t>
      </w:r>
      <w:r w:rsidR="00851B7D" w:rsidRPr="00D900C9">
        <w:rPr>
          <w:rFonts w:ascii="Palatino Linotype" w:hAnsi="Palatino Linotype"/>
          <w:b/>
          <w:lang w:val="es-MX"/>
        </w:rPr>
        <w:t>Ayuntamiento de Valle de Chalco Solidaridad</w:t>
      </w:r>
      <w:r w:rsidRPr="00D900C9">
        <w:rPr>
          <w:rFonts w:ascii="Palatino Linotype" w:hAnsi="Palatino Linotype"/>
          <w:lang w:val="es-MX"/>
        </w:rPr>
        <w:t>,</w:t>
      </w:r>
      <w:r w:rsidRPr="00D900C9">
        <w:rPr>
          <w:rFonts w:ascii="Palatino Linotype" w:hAnsi="Palatino Linotype"/>
          <w:b/>
          <w:lang w:val="es-MX"/>
        </w:rPr>
        <w:t xml:space="preserve"> </w:t>
      </w:r>
      <w:r w:rsidRPr="00D900C9">
        <w:rPr>
          <w:rFonts w:ascii="Palatino Linotype" w:hAnsi="Palatino Linotype"/>
          <w:lang w:val="es-MX"/>
        </w:rPr>
        <w:t xml:space="preserve">en lo sucesivo </w:t>
      </w:r>
      <w:r w:rsidRPr="00D900C9">
        <w:rPr>
          <w:rFonts w:ascii="Palatino Linotype" w:hAnsi="Palatino Linotype"/>
          <w:b/>
          <w:lang w:val="es-MX"/>
        </w:rPr>
        <w:t xml:space="preserve">EL SUJETO OBLIGADO </w:t>
      </w:r>
      <w:r w:rsidRPr="00D900C9">
        <w:rPr>
          <w:rFonts w:ascii="Palatino Linotype" w:hAnsi="Palatino Linotype"/>
        </w:rPr>
        <w:t xml:space="preserve">se procede a dictar la presente resolución con base en lo siguiente: </w:t>
      </w:r>
    </w:p>
    <w:p w:rsidR="00194604" w:rsidRPr="00D900C9" w:rsidRDefault="00194604" w:rsidP="00194604">
      <w:pPr>
        <w:spacing w:line="360" w:lineRule="auto"/>
        <w:jc w:val="both"/>
        <w:rPr>
          <w:rFonts w:ascii="Palatino Linotype" w:hAnsi="Palatino Linotype"/>
        </w:rPr>
      </w:pPr>
    </w:p>
    <w:p w:rsidR="00F6302B" w:rsidRPr="00D900C9" w:rsidRDefault="00F6302B" w:rsidP="00194604">
      <w:pPr>
        <w:spacing w:line="360" w:lineRule="auto"/>
        <w:jc w:val="center"/>
        <w:rPr>
          <w:rFonts w:ascii="Palatino Linotype" w:hAnsi="Palatino Linotype"/>
          <w:b/>
          <w:bCs/>
          <w:spacing w:val="60"/>
          <w:sz w:val="28"/>
          <w:szCs w:val="28"/>
          <w:lang w:val="es-ES_tradnl"/>
        </w:rPr>
      </w:pPr>
      <w:r w:rsidRPr="00D900C9">
        <w:rPr>
          <w:rFonts w:ascii="Palatino Linotype" w:hAnsi="Palatino Linotype"/>
          <w:b/>
          <w:bCs/>
          <w:spacing w:val="60"/>
          <w:sz w:val="28"/>
          <w:szCs w:val="28"/>
          <w:lang w:val="es-ES_tradnl"/>
        </w:rPr>
        <w:t>RESULTANDO</w:t>
      </w:r>
    </w:p>
    <w:p w:rsidR="00194604" w:rsidRPr="00D900C9" w:rsidRDefault="00194604" w:rsidP="00194604">
      <w:pPr>
        <w:spacing w:line="360" w:lineRule="auto"/>
        <w:jc w:val="center"/>
        <w:rPr>
          <w:rFonts w:ascii="Palatino Linotype" w:hAnsi="Palatino Linotype"/>
          <w:b/>
          <w:bCs/>
          <w:spacing w:val="60"/>
          <w:sz w:val="28"/>
          <w:szCs w:val="28"/>
          <w:lang w:val="es-ES_tradnl"/>
        </w:rPr>
      </w:pPr>
    </w:p>
    <w:p w:rsidR="008D3A64" w:rsidRPr="00D900C9" w:rsidRDefault="00F6302B" w:rsidP="00194604">
      <w:pPr>
        <w:spacing w:line="360" w:lineRule="auto"/>
        <w:jc w:val="both"/>
        <w:rPr>
          <w:rFonts w:ascii="Palatino Linotype" w:hAnsi="Palatino Linotype"/>
          <w:lang w:val="es-MX"/>
        </w:rPr>
      </w:pPr>
      <w:r w:rsidRPr="00D900C9">
        <w:rPr>
          <w:rFonts w:ascii="Palatino Linotype" w:hAnsi="Palatino Linotype"/>
          <w:b/>
          <w:sz w:val="28"/>
          <w:szCs w:val="28"/>
          <w:lang w:val="es-MX"/>
        </w:rPr>
        <w:t>I.</w:t>
      </w:r>
      <w:r w:rsidRPr="00D900C9">
        <w:rPr>
          <w:rFonts w:ascii="Palatino Linotype" w:hAnsi="Palatino Linotype"/>
          <w:lang w:val="es-MX"/>
        </w:rPr>
        <w:t xml:space="preserve"> En fecha </w:t>
      </w:r>
      <w:r w:rsidR="00851B7D" w:rsidRPr="00D900C9">
        <w:rPr>
          <w:rFonts w:ascii="Palatino Linotype" w:hAnsi="Palatino Linotype"/>
          <w:lang w:val="es-MX"/>
        </w:rPr>
        <w:t>dieciocho de febrero</w:t>
      </w:r>
      <w:r w:rsidR="00184A55" w:rsidRPr="00D900C9">
        <w:rPr>
          <w:rFonts w:ascii="Palatino Linotype" w:hAnsi="Palatino Linotype"/>
          <w:lang w:val="es-MX"/>
        </w:rPr>
        <w:t xml:space="preserve"> </w:t>
      </w:r>
      <w:r w:rsidR="00A468E2" w:rsidRPr="00D900C9">
        <w:rPr>
          <w:rFonts w:ascii="Palatino Linotype" w:hAnsi="Palatino Linotype"/>
          <w:lang w:val="es-MX"/>
        </w:rPr>
        <w:t>de dos mil diecinueve</w:t>
      </w:r>
      <w:r w:rsidRPr="00D900C9">
        <w:rPr>
          <w:rFonts w:ascii="Palatino Linotype" w:hAnsi="Palatino Linotype"/>
          <w:lang w:val="es-MX"/>
        </w:rPr>
        <w:t xml:space="preserve">, </w:t>
      </w:r>
      <w:r w:rsidR="00A468E2" w:rsidRPr="00D900C9">
        <w:rPr>
          <w:rFonts w:ascii="Palatino Linotype" w:hAnsi="Palatino Linotype"/>
          <w:b/>
          <w:lang w:val="es-MX"/>
        </w:rPr>
        <w:t>EL</w:t>
      </w:r>
      <w:r w:rsidRPr="00D900C9">
        <w:rPr>
          <w:rFonts w:ascii="Palatino Linotype" w:hAnsi="Palatino Linotype"/>
          <w:b/>
          <w:lang w:val="es-MX"/>
        </w:rPr>
        <w:t xml:space="preserve"> RECURRENTE</w:t>
      </w:r>
      <w:r w:rsidRPr="00D900C9">
        <w:rPr>
          <w:rFonts w:ascii="Palatino Linotype" w:hAnsi="Palatino Linotype"/>
          <w:lang w:val="es-MX"/>
        </w:rPr>
        <w:t xml:space="preserve">, presentó a través del Sistema de Acceso a la Información Mexiquense, en lo subsecuente </w:t>
      </w:r>
      <w:r w:rsidRPr="00D900C9">
        <w:rPr>
          <w:rFonts w:ascii="Palatino Linotype" w:hAnsi="Palatino Linotype"/>
          <w:b/>
          <w:lang w:val="es-MX"/>
        </w:rPr>
        <w:t>SAIMEX</w:t>
      </w:r>
      <w:r w:rsidRPr="00D900C9">
        <w:rPr>
          <w:rFonts w:ascii="Palatino Linotype" w:hAnsi="Palatino Linotype"/>
          <w:lang w:val="es-MX"/>
        </w:rPr>
        <w:t xml:space="preserve"> ante </w:t>
      </w:r>
      <w:r w:rsidRPr="00D900C9">
        <w:rPr>
          <w:rFonts w:ascii="Palatino Linotype" w:hAnsi="Palatino Linotype"/>
          <w:b/>
          <w:lang w:val="es-MX"/>
        </w:rPr>
        <w:t>EL SUJETO OBLIGADO</w:t>
      </w:r>
      <w:r w:rsidRPr="00D900C9">
        <w:rPr>
          <w:rFonts w:ascii="Palatino Linotype" w:hAnsi="Palatino Linotype"/>
          <w:lang w:val="es-MX"/>
        </w:rPr>
        <w:t>, la solicitud de acceso a información pública, a la que se le asignó el número de folio</w:t>
      </w:r>
      <w:r w:rsidR="00184A55" w:rsidRPr="00D900C9">
        <w:rPr>
          <w:rFonts w:ascii="Palatino Linotype" w:hAnsi="Palatino Linotype"/>
          <w:lang w:val="es-MX"/>
        </w:rPr>
        <w:t xml:space="preserve"> </w:t>
      </w:r>
      <w:r w:rsidR="00851B7D" w:rsidRPr="00D900C9">
        <w:rPr>
          <w:rFonts w:ascii="Palatino Linotype" w:hAnsi="Palatino Linotype"/>
          <w:b/>
          <w:lang w:val="es-MX"/>
        </w:rPr>
        <w:t>00144/VACHASO/IP/2019</w:t>
      </w:r>
      <w:r w:rsidRPr="00D900C9">
        <w:rPr>
          <w:rFonts w:ascii="Palatino Linotype" w:hAnsi="Palatino Linotype" w:cs="Arial"/>
          <w:lang w:val="es-MX" w:eastAsia="es-MX"/>
        </w:rPr>
        <w:t>,</w:t>
      </w:r>
      <w:r w:rsidRPr="00D900C9">
        <w:rPr>
          <w:rFonts w:ascii="Palatino Linotype" w:hAnsi="Palatino Linotype" w:cs="Arial"/>
          <w:b/>
          <w:lang w:val="es-MX" w:eastAsia="es-MX"/>
        </w:rPr>
        <w:t xml:space="preserve"> </w:t>
      </w:r>
      <w:r w:rsidRPr="00D900C9">
        <w:rPr>
          <w:rFonts w:ascii="Palatino Linotype" w:hAnsi="Palatino Linotype"/>
          <w:lang w:val="es-MX"/>
        </w:rPr>
        <w:t>mediante la cual solicitó:</w:t>
      </w:r>
    </w:p>
    <w:p w:rsidR="00851B7D" w:rsidRPr="00D900C9" w:rsidRDefault="00851B7D" w:rsidP="00194604">
      <w:pPr>
        <w:spacing w:line="360" w:lineRule="auto"/>
        <w:jc w:val="both"/>
        <w:rPr>
          <w:rFonts w:ascii="Palatino Linotype" w:hAnsi="Palatino Linotype"/>
          <w:lang w:val="es-MX"/>
        </w:rPr>
      </w:pPr>
    </w:p>
    <w:p w:rsidR="00F6302B" w:rsidRPr="00D900C9" w:rsidRDefault="00F6302B" w:rsidP="00194604">
      <w:pPr>
        <w:ind w:left="851" w:right="899"/>
        <w:jc w:val="both"/>
        <w:rPr>
          <w:rFonts w:ascii="Palatino Linotype" w:hAnsi="Palatino Linotype" w:cs="Arial"/>
          <w:i/>
          <w:sz w:val="22"/>
          <w:szCs w:val="22"/>
          <w:lang w:val="es-MX" w:eastAsia="es-MX"/>
        </w:rPr>
      </w:pPr>
      <w:r w:rsidRPr="00D900C9">
        <w:rPr>
          <w:rFonts w:ascii="Palatino Linotype" w:hAnsi="Palatino Linotype" w:cs="Arial"/>
          <w:i/>
          <w:sz w:val="22"/>
          <w:szCs w:val="22"/>
          <w:lang w:val="es-MX" w:eastAsia="es-MX"/>
        </w:rPr>
        <w:t>“</w:t>
      </w:r>
      <w:r w:rsidR="00851B7D" w:rsidRPr="00D900C9">
        <w:rPr>
          <w:rFonts w:ascii="Palatino Linotype" w:hAnsi="Palatino Linotype" w:cs="Arial"/>
          <w:i/>
          <w:sz w:val="22"/>
          <w:szCs w:val="22"/>
          <w:lang w:val="es-MX" w:eastAsia="es-MX"/>
        </w:rPr>
        <w:t>curriculum vitae de todos los directores de administración 2019-2021</w:t>
      </w:r>
      <w:r w:rsidRPr="00D900C9">
        <w:rPr>
          <w:rFonts w:ascii="Palatino Linotype" w:hAnsi="Palatino Linotype" w:cs="Arial"/>
          <w:i/>
          <w:sz w:val="22"/>
          <w:szCs w:val="22"/>
          <w:lang w:val="es-MX" w:eastAsia="es-MX"/>
        </w:rPr>
        <w:t>.” (Sic)</w:t>
      </w:r>
    </w:p>
    <w:p w:rsidR="008D3A64" w:rsidRPr="00D900C9" w:rsidRDefault="008D3A64" w:rsidP="00194604">
      <w:pPr>
        <w:spacing w:line="360" w:lineRule="auto"/>
        <w:ind w:left="851" w:right="899"/>
        <w:jc w:val="both"/>
        <w:rPr>
          <w:rFonts w:ascii="Palatino Linotype" w:hAnsi="Palatino Linotype" w:cs="Arial"/>
          <w:i/>
          <w:sz w:val="22"/>
          <w:szCs w:val="22"/>
          <w:lang w:val="es-MX" w:eastAsia="es-MX"/>
        </w:rPr>
      </w:pPr>
    </w:p>
    <w:p w:rsidR="00F6302B" w:rsidRPr="00D900C9" w:rsidRDefault="00F6302B" w:rsidP="00194604">
      <w:pPr>
        <w:spacing w:line="360" w:lineRule="auto"/>
        <w:jc w:val="both"/>
        <w:rPr>
          <w:rFonts w:ascii="Palatino Linotype" w:hAnsi="Palatino Linotype" w:cs="Arial"/>
          <w:b/>
          <w:lang w:val="es-MX"/>
        </w:rPr>
      </w:pPr>
      <w:r w:rsidRPr="00D900C9">
        <w:rPr>
          <w:rFonts w:ascii="Palatino Linotype" w:hAnsi="Palatino Linotype" w:cs="Arial"/>
          <w:b/>
          <w:lang w:val="es-MX"/>
        </w:rPr>
        <w:t>MODALIDAD DE ENTREGA:</w:t>
      </w:r>
      <w:r w:rsidRPr="00D900C9">
        <w:rPr>
          <w:rFonts w:ascii="Palatino Linotype" w:hAnsi="Palatino Linotype" w:cs="Arial"/>
          <w:lang w:val="es-MX"/>
        </w:rPr>
        <w:t xml:space="preserve"> a través del </w:t>
      </w:r>
      <w:r w:rsidRPr="00D900C9">
        <w:rPr>
          <w:rFonts w:ascii="Palatino Linotype" w:hAnsi="Palatino Linotype" w:cs="Arial"/>
          <w:b/>
          <w:lang w:val="es-MX"/>
        </w:rPr>
        <w:t>SAIMEX.</w:t>
      </w:r>
    </w:p>
    <w:p w:rsidR="008D3A64" w:rsidRPr="00D900C9" w:rsidRDefault="008D3A64" w:rsidP="00194604">
      <w:pPr>
        <w:spacing w:line="360" w:lineRule="auto"/>
        <w:jc w:val="both"/>
        <w:rPr>
          <w:rFonts w:ascii="Palatino Linotype" w:hAnsi="Palatino Linotype" w:cs="Arial"/>
          <w:b/>
          <w:lang w:val="es-MX"/>
        </w:rPr>
      </w:pPr>
    </w:p>
    <w:p w:rsidR="00C3484F" w:rsidRPr="00D900C9" w:rsidRDefault="00C3484F" w:rsidP="00194604">
      <w:pPr>
        <w:pStyle w:val="Prrafodelista"/>
        <w:tabs>
          <w:tab w:val="left" w:pos="567"/>
        </w:tabs>
        <w:spacing w:line="360" w:lineRule="auto"/>
        <w:ind w:left="0"/>
        <w:contextualSpacing w:val="0"/>
        <w:jc w:val="center"/>
        <w:rPr>
          <w:rFonts w:ascii="Palatino Linotype" w:hAnsi="Palatino Linotype"/>
        </w:rPr>
      </w:pPr>
    </w:p>
    <w:p w:rsidR="00184A55" w:rsidRPr="00D900C9" w:rsidRDefault="00184A55" w:rsidP="00184A55">
      <w:pPr>
        <w:pStyle w:val="Prrafodelista"/>
        <w:tabs>
          <w:tab w:val="left" w:pos="567"/>
        </w:tabs>
        <w:spacing w:line="360" w:lineRule="auto"/>
        <w:ind w:left="0"/>
        <w:contextualSpacing w:val="0"/>
        <w:jc w:val="both"/>
        <w:rPr>
          <w:rFonts w:ascii="Palatino Linotype" w:hAnsi="Palatino Linotype"/>
        </w:rPr>
      </w:pPr>
      <w:r w:rsidRPr="00D900C9">
        <w:rPr>
          <w:rFonts w:ascii="Palatino Linotype" w:hAnsi="Palatino Linotype"/>
          <w:b/>
          <w:sz w:val="28"/>
          <w:szCs w:val="28"/>
        </w:rPr>
        <w:lastRenderedPageBreak/>
        <w:t>II.</w:t>
      </w:r>
      <w:r w:rsidRPr="00D900C9">
        <w:rPr>
          <w:rFonts w:ascii="Palatino Linotype" w:hAnsi="Palatino Linotype"/>
        </w:rPr>
        <w:t xml:space="preserve"> Con base en el detalle de seguimiento del</w:t>
      </w:r>
      <w:r w:rsidRPr="00D900C9">
        <w:rPr>
          <w:rFonts w:ascii="Palatino Linotype" w:hAnsi="Palatino Linotype"/>
          <w:b/>
        </w:rPr>
        <w:t xml:space="preserve"> SAIMEX</w:t>
      </w:r>
      <w:r w:rsidRPr="00D900C9">
        <w:rPr>
          <w:rFonts w:ascii="Palatino Linotype" w:hAnsi="Palatino Linotype"/>
        </w:rPr>
        <w:t xml:space="preserve">, se advierte que en fecha </w:t>
      </w:r>
      <w:r w:rsidR="00FE7F27" w:rsidRPr="00D900C9">
        <w:rPr>
          <w:rFonts w:ascii="Palatino Linotype" w:hAnsi="Palatino Linotype"/>
        </w:rPr>
        <w:t>veinti</w:t>
      </w:r>
      <w:r w:rsidR="00851B7D" w:rsidRPr="00D900C9">
        <w:rPr>
          <w:rFonts w:ascii="Palatino Linotype" w:hAnsi="Palatino Linotype"/>
        </w:rPr>
        <w:t>dós</w:t>
      </w:r>
      <w:r w:rsidR="00FE7F27" w:rsidRPr="00D900C9">
        <w:rPr>
          <w:rFonts w:ascii="Palatino Linotype" w:hAnsi="Palatino Linotype"/>
        </w:rPr>
        <w:t xml:space="preserve"> de febrero</w:t>
      </w:r>
      <w:r w:rsidRPr="00D900C9">
        <w:rPr>
          <w:rFonts w:ascii="Palatino Linotype" w:hAnsi="Palatino Linotype"/>
        </w:rPr>
        <w:t xml:space="preserve"> de dos mil diecinueve, la Unidad de Transparencia del</w:t>
      </w:r>
      <w:r w:rsidRPr="00D900C9">
        <w:rPr>
          <w:rFonts w:ascii="Palatino Linotype" w:hAnsi="Palatino Linotype"/>
          <w:b/>
        </w:rPr>
        <w:t xml:space="preserve"> SUJETO OBLIGADO</w:t>
      </w:r>
      <w:r w:rsidRPr="00D900C9">
        <w:rPr>
          <w:rFonts w:ascii="Palatino Linotype" w:hAnsi="Palatino Linotype"/>
        </w:rPr>
        <w:t xml:space="preserve">, turnó mediante requerimientos, el contenido de la solicitud de información a los Servidores Públicos Habilitados que consideró competentes, tal y como se aprecia de la imagen: </w:t>
      </w:r>
    </w:p>
    <w:p w:rsidR="00184A55" w:rsidRPr="00D900C9" w:rsidRDefault="00851B7D" w:rsidP="00184A55">
      <w:pPr>
        <w:pStyle w:val="Prrafodelista"/>
        <w:tabs>
          <w:tab w:val="left" w:pos="567"/>
        </w:tabs>
        <w:spacing w:line="360" w:lineRule="auto"/>
        <w:ind w:left="0"/>
        <w:contextualSpacing w:val="0"/>
        <w:jc w:val="center"/>
        <w:rPr>
          <w:rFonts w:ascii="Palatino Linotype" w:hAnsi="Palatino Linotype"/>
        </w:rPr>
      </w:pPr>
      <w:r w:rsidRPr="00D900C9">
        <w:rPr>
          <w:noProof/>
          <w:lang w:val="es-MX" w:eastAsia="es-MX"/>
        </w:rPr>
        <w:drawing>
          <wp:inline distT="0" distB="0" distL="0" distR="0" wp14:anchorId="769244DF" wp14:editId="66A7362C">
            <wp:extent cx="5791835" cy="10001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00125"/>
                    </a:xfrm>
                    <a:prstGeom prst="rect">
                      <a:avLst/>
                    </a:prstGeom>
                  </pic:spPr>
                </pic:pic>
              </a:graphicData>
            </a:graphic>
          </wp:inline>
        </w:drawing>
      </w:r>
    </w:p>
    <w:p w:rsidR="00184A55" w:rsidRPr="00D900C9" w:rsidRDefault="00184A55" w:rsidP="00194604">
      <w:pPr>
        <w:spacing w:line="360" w:lineRule="auto"/>
        <w:jc w:val="both"/>
        <w:rPr>
          <w:rFonts w:ascii="Palatino Linotype" w:hAnsi="Palatino Linotype"/>
          <w:b/>
          <w:sz w:val="28"/>
          <w:szCs w:val="28"/>
          <w:lang w:val="es-MX"/>
        </w:rPr>
      </w:pPr>
    </w:p>
    <w:p w:rsidR="00F6302B" w:rsidRPr="00D900C9" w:rsidRDefault="00A468E2" w:rsidP="00194604">
      <w:pPr>
        <w:spacing w:line="360" w:lineRule="auto"/>
        <w:jc w:val="both"/>
        <w:rPr>
          <w:rFonts w:ascii="Palatino Linotype" w:hAnsi="Palatino Linotype"/>
        </w:rPr>
      </w:pPr>
      <w:r w:rsidRPr="00D900C9">
        <w:rPr>
          <w:rFonts w:ascii="Palatino Linotype" w:hAnsi="Palatino Linotype"/>
          <w:b/>
          <w:sz w:val="28"/>
          <w:szCs w:val="28"/>
          <w:lang w:val="es-MX"/>
        </w:rPr>
        <w:t>II</w:t>
      </w:r>
      <w:r w:rsidR="000626C9" w:rsidRPr="00D900C9">
        <w:rPr>
          <w:rFonts w:ascii="Palatino Linotype" w:hAnsi="Palatino Linotype"/>
          <w:b/>
          <w:sz w:val="28"/>
          <w:szCs w:val="28"/>
          <w:lang w:val="es-MX"/>
        </w:rPr>
        <w:t>I</w:t>
      </w:r>
      <w:r w:rsidR="00F6302B" w:rsidRPr="00D900C9">
        <w:rPr>
          <w:rFonts w:ascii="Palatino Linotype" w:hAnsi="Palatino Linotype"/>
          <w:b/>
          <w:sz w:val="28"/>
          <w:szCs w:val="28"/>
          <w:lang w:val="es-MX"/>
        </w:rPr>
        <w:t>.</w:t>
      </w:r>
      <w:r w:rsidR="00F6302B" w:rsidRPr="00D900C9">
        <w:rPr>
          <w:rFonts w:ascii="Palatino Linotype" w:hAnsi="Palatino Linotype"/>
          <w:lang w:val="es-MX"/>
        </w:rPr>
        <w:t xml:space="preserve"> </w:t>
      </w:r>
      <w:r w:rsidR="00F6302B" w:rsidRPr="00D900C9">
        <w:rPr>
          <w:rFonts w:ascii="Palatino Linotype" w:hAnsi="Palatino Linotype"/>
        </w:rPr>
        <w:t>De las constancias que obran en el expediente electrónico</w:t>
      </w:r>
      <w:r w:rsidR="00B47B4D" w:rsidRPr="00D900C9">
        <w:rPr>
          <w:rFonts w:ascii="Palatino Linotype" w:hAnsi="Palatino Linotype"/>
        </w:rPr>
        <w:t xml:space="preserve"> del SAIMEX</w:t>
      </w:r>
      <w:r w:rsidR="00F6302B" w:rsidRPr="00D900C9">
        <w:rPr>
          <w:rFonts w:ascii="Palatino Linotype" w:hAnsi="Palatino Linotype"/>
        </w:rPr>
        <w:t xml:space="preserve">, se advierte que </w:t>
      </w:r>
      <w:r w:rsidR="00F6302B" w:rsidRPr="00D900C9">
        <w:rPr>
          <w:rFonts w:ascii="Palatino Linotype" w:hAnsi="Palatino Linotype"/>
          <w:b/>
        </w:rPr>
        <w:t xml:space="preserve">EL SUJETO OBLIGADO </w:t>
      </w:r>
      <w:r w:rsidR="00851B7D" w:rsidRPr="00D900C9">
        <w:rPr>
          <w:rFonts w:ascii="Palatino Linotype" w:hAnsi="Palatino Linotype"/>
        </w:rPr>
        <w:t>fue omiso en presentar su respuesta a la solicitud de información formulada por el particular.</w:t>
      </w:r>
    </w:p>
    <w:p w:rsidR="00945232" w:rsidRPr="00D900C9" w:rsidRDefault="00945232" w:rsidP="00646A9F">
      <w:pPr>
        <w:spacing w:line="360" w:lineRule="auto"/>
        <w:rPr>
          <w:rFonts w:ascii="Palatino Linotype" w:hAnsi="Palatino Linotype"/>
        </w:rPr>
      </w:pPr>
    </w:p>
    <w:p w:rsidR="00F6302B" w:rsidRPr="00D900C9" w:rsidRDefault="00A468E2" w:rsidP="00194604">
      <w:pPr>
        <w:spacing w:line="360" w:lineRule="auto"/>
        <w:jc w:val="both"/>
        <w:rPr>
          <w:rFonts w:ascii="Palatino Linotype" w:hAnsi="Palatino Linotype" w:cs="Arial"/>
        </w:rPr>
      </w:pPr>
      <w:r w:rsidRPr="00D900C9">
        <w:rPr>
          <w:rFonts w:ascii="Palatino Linotype" w:hAnsi="Palatino Linotype"/>
          <w:b/>
          <w:sz w:val="28"/>
          <w:szCs w:val="28"/>
        </w:rPr>
        <w:t>I</w:t>
      </w:r>
      <w:r w:rsidR="00BE0493" w:rsidRPr="00D900C9">
        <w:rPr>
          <w:rFonts w:ascii="Palatino Linotype" w:hAnsi="Palatino Linotype"/>
          <w:b/>
          <w:sz w:val="28"/>
          <w:szCs w:val="28"/>
        </w:rPr>
        <w:t>V</w:t>
      </w:r>
      <w:r w:rsidR="00F6302B" w:rsidRPr="00D900C9">
        <w:rPr>
          <w:rFonts w:ascii="Palatino Linotype" w:hAnsi="Palatino Linotype"/>
          <w:b/>
          <w:sz w:val="28"/>
          <w:szCs w:val="28"/>
        </w:rPr>
        <w:t>.</w:t>
      </w:r>
      <w:r w:rsidR="00F6302B" w:rsidRPr="00D900C9">
        <w:rPr>
          <w:rFonts w:ascii="Palatino Linotype" w:hAnsi="Palatino Linotype"/>
          <w:b/>
        </w:rPr>
        <w:t xml:space="preserve"> </w:t>
      </w:r>
      <w:r w:rsidR="00F6302B" w:rsidRPr="00D900C9">
        <w:rPr>
          <w:rFonts w:ascii="Palatino Linotype" w:hAnsi="Palatino Linotype" w:cs="Arial"/>
        </w:rPr>
        <w:t>Inconforme con la</w:t>
      </w:r>
      <w:r w:rsidR="00851B7D" w:rsidRPr="00D900C9">
        <w:rPr>
          <w:rFonts w:ascii="Palatino Linotype" w:hAnsi="Palatino Linotype" w:cs="Arial"/>
        </w:rPr>
        <w:t xml:space="preserve"> falta de</w:t>
      </w:r>
      <w:r w:rsidR="00F6302B" w:rsidRPr="00D900C9">
        <w:rPr>
          <w:rFonts w:ascii="Palatino Linotype" w:hAnsi="Palatino Linotype" w:cs="Arial"/>
        </w:rPr>
        <w:t xml:space="preserve"> respuesta, en fecha </w:t>
      </w:r>
      <w:r w:rsidR="00D52D03" w:rsidRPr="00D900C9">
        <w:rPr>
          <w:rFonts w:ascii="Palatino Linotype" w:hAnsi="Palatino Linotype" w:cs="Arial"/>
        </w:rPr>
        <w:t>diez de abril</w:t>
      </w:r>
      <w:r w:rsidR="003C60BD" w:rsidRPr="00D900C9">
        <w:rPr>
          <w:rFonts w:ascii="Palatino Linotype" w:hAnsi="Palatino Linotype" w:cs="Arial"/>
        </w:rPr>
        <w:t xml:space="preserve"> de dos mil diecinueve</w:t>
      </w:r>
      <w:r w:rsidR="00F6302B" w:rsidRPr="00D900C9">
        <w:rPr>
          <w:rFonts w:ascii="Palatino Linotype" w:hAnsi="Palatino Linotype" w:cs="Arial"/>
        </w:rPr>
        <w:t xml:space="preserve">, </w:t>
      </w:r>
      <w:r w:rsidR="003C60BD" w:rsidRPr="00D900C9">
        <w:rPr>
          <w:rFonts w:ascii="Palatino Linotype" w:hAnsi="Palatino Linotype" w:cs="Arial"/>
          <w:b/>
          <w:color w:val="000000"/>
        </w:rPr>
        <w:t>EL</w:t>
      </w:r>
      <w:r w:rsidR="00646A9F" w:rsidRPr="00D900C9">
        <w:rPr>
          <w:rFonts w:ascii="Palatino Linotype" w:hAnsi="Palatino Linotype" w:cs="Arial"/>
          <w:b/>
          <w:color w:val="000000"/>
        </w:rPr>
        <w:t xml:space="preserve"> </w:t>
      </w:r>
      <w:r w:rsidR="00F6302B" w:rsidRPr="00D900C9">
        <w:rPr>
          <w:rFonts w:ascii="Palatino Linotype" w:hAnsi="Palatino Linotype" w:cs="Arial"/>
          <w:b/>
          <w:color w:val="000000"/>
        </w:rPr>
        <w:t>RECURRENTE</w:t>
      </w:r>
      <w:r w:rsidR="00F6302B" w:rsidRPr="00D900C9">
        <w:rPr>
          <w:rFonts w:ascii="Palatino Linotype" w:hAnsi="Palatino Linotype" w:cs="Arial"/>
          <w:color w:val="000000"/>
        </w:rPr>
        <w:t xml:space="preserve"> </w:t>
      </w:r>
      <w:r w:rsidR="00F6302B" w:rsidRPr="00D900C9">
        <w:rPr>
          <w:rFonts w:ascii="Palatino Linotype" w:hAnsi="Palatino Linotype" w:cs="Arial"/>
        </w:rPr>
        <w:t>interpuso el presente recurso de revisión, mismo que fue registrado en el</w:t>
      </w:r>
      <w:r w:rsidR="00F6302B" w:rsidRPr="00D900C9">
        <w:rPr>
          <w:rFonts w:ascii="Palatino Linotype" w:eastAsia="Arial Unicode MS" w:hAnsi="Palatino Linotype" w:cs="Arial"/>
          <w:b/>
        </w:rPr>
        <w:t xml:space="preserve"> SAIMEX</w:t>
      </w:r>
      <w:r w:rsidR="00F6302B" w:rsidRPr="00D900C9">
        <w:rPr>
          <w:rFonts w:ascii="Palatino Linotype" w:hAnsi="Palatino Linotype" w:cs="Arial"/>
        </w:rPr>
        <w:t xml:space="preserve"> y se le asignó el número de expediente </w:t>
      </w:r>
      <w:r w:rsidR="00D52D03" w:rsidRPr="00D900C9">
        <w:rPr>
          <w:rFonts w:ascii="Palatino Linotype" w:hAnsi="Palatino Linotype" w:cs="Arial"/>
          <w:b/>
        </w:rPr>
        <w:t>02512</w:t>
      </w:r>
      <w:r w:rsidR="003C60BD" w:rsidRPr="00D900C9">
        <w:rPr>
          <w:rFonts w:ascii="Palatino Linotype" w:hAnsi="Palatino Linotype" w:cs="Arial"/>
          <w:b/>
        </w:rPr>
        <w:t>/INFOEM/IP/RR/2019</w:t>
      </w:r>
      <w:r w:rsidR="00F6302B" w:rsidRPr="00D900C9">
        <w:rPr>
          <w:rFonts w:ascii="Palatino Linotype" w:hAnsi="Palatino Linotype" w:cs="Arial"/>
        </w:rPr>
        <w:t xml:space="preserve">, en el que expresó como Acto impugnado: </w:t>
      </w:r>
    </w:p>
    <w:p w:rsidR="008D3A64" w:rsidRPr="00D900C9" w:rsidRDefault="008D3A64" w:rsidP="00194604">
      <w:pPr>
        <w:spacing w:line="360" w:lineRule="auto"/>
        <w:jc w:val="both"/>
        <w:rPr>
          <w:rFonts w:ascii="Palatino Linotype" w:hAnsi="Palatino Linotype" w:cs="Arial"/>
        </w:rPr>
      </w:pPr>
    </w:p>
    <w:p w:rsidR="008E3EDE" w:rsidRPr="00D900C9" w:rsidRDefault="008E3EDE" w:rsidP="00D83506">
      <w:pPr>
        <w:ind w:left="851" w:right="899"/>
        <w:jc w:val="both"/>
        <w:rPr>
          <w:rFonts w:ascii="Palatino Linotype" w:hAnsi="Palatino Linotype"/>
          <w:i/>
          <w:color w:val="000000"/>
          <w:sz w:val="22"/>
          <w:szCs w:val="22"/>
        </w:rPr>
      </w:pPr>
      <w:r w:rsidRPr="00D900C9">
        <w:rPr>
          <w:rFonts w:ascii="Palatino Linotype" w:hAnsi="Palatino Linotype"/>
          <w:i/>
          <w:color w:val="000000"/>
          <w:sz w:val="22"/>
          <w:szCs w:val="22"/>
        </w:rPr>
        <w:t>“</w:t>
      </w:r>
      <w:r w:rsidR="00D52D03" w:rsidRPr="00D900C9">
        <w:rPr>
          <w:rFonts w:ascii="Palatino Linotype" w:hAnsi="Palatino Linotype"/>
          <w:i/>
          <w:color w:val="000000"/>
          <w:sz w:val="22"/>
          <w:szCs w:val="22"/>
        </w:rPr>
        <w:t>proporcione información</w:t>
      </w:r>
      <w:r w:rsidRPr="00D900C9">
        <w:rPr>
          <w:rFonts w:ascii="Palatino Linotype" w:hAnsi="Palatino Linotype"/>
          <w:i/>
          <w:color w:val="000000"/>
          <w:sz w:val="22"/>
          <w:szCs w:val="22"/>
        </w:rPr>
        <w:t>.”(Sic)</w:t>
      </w:r>
    </w:p>
    <w:p w:rsidR="008D3A64" w:rsidRPr="00D900C9" w:rsidRDefault="008D3A64" w:rsidP="00194604">
      <w:pPr>
        <w:spacing w:line="360" w:lineRule="auto"/>
        <w:ind w:left="851"/>
        <w:jc w:val="both"/>
        <w:rPr>
          <w:rFonts w:ascii="Palatino Linotype" w:hAnsi="Palatino Linotype"/>
          <w:i/>
          <w:color w:val="000000"/>
          <w:sz w:val="22"/>
          <w:szCs w:val="22"/>
        </w:rPr>
      </w:pPr>
    </w:p>
    <w:p w:rsidR="00F6302B" w:rsidRPr="00D900C9" w:rsidRDefault="00F6302B" w:rsidP="00194604">
      <w:pPr>
        <w:widowControl w:val="0"/>
        <w:autoSpaceDE w:val="0"/>
        <w:autoSpaceDN w:val="0"/>
        <w:adjustRightInd w:val="0"/>
        <w:spacing w:line="360" w:lineRule="auto"/>
        <w:jc w:val="both"/>
        <w:rPr>
          <w:rFonts w:ascii="Palatino Linotype" w:hAnsi="Palatino Linotype" w:cs="Arial"/>
        </w:rPr>
      </w:pPr>
      <w:r w:rsidRPr="00D900C9">
        <w:rPr>
          <w:rFonts w:ascii="Palatino Linotype" w:hAnsi="Palatino Linotype" w:cs="Arial"/>
        </w:rPr>
        <w:t xml:space="preserve">Asimismo, señaló como razones o motivos de la inconformidad: </w:t>
      </w:r>
    </w:p>
    <w:p w:rsidR="008D3A64" w:rsidRPr="00D900C9" w:rsidRDefault="008D3A64" w:rsidP="00194604">
      <w:pPr>
        <w:widowControl w:val="0"/>
        <w:autoSpaceDE w:val="0"/>
        <w:autoSpaceDN w:val="0"/>
        <w:adjustRightInd w:val="0"/>
        <w:spacing w:line="360" w:lineRule="auto"/>
        <w:jc w:val="both"/>
        <w:rPr>
          <w:rFonts w:ascii="Palatino Linotype" w:hAnsi="Palatino Linotype" w:cs="Arial"/>
        </w:rPr>
      </w:pPr>
    </w:p>
    <w:p w:rsidR="00F6302B" w:rsidRPr="00D900C9" w:rsidRDefault="008E3EDE" w:rsidP="00194604">
      <w:pPr>
        <w:ind w:left="851" w:right="902"/>
        <w:jc w:val="both"/>
        <w:rPr>
          <w:rFonts w:ascii="Palatino Linotype" w:hAnsi="Palatino Linotype"/>
          <w:i/>
          <w:color w:val="000000"/>
          <w:sz w:val="22"/>
          <w:szCs w:val="22"/>
        </w:rPr>
      </w:pPr>
      <w:r w:rsidRPr="00D900C9">
        <w:rPr>
          <w:rFonts w:ascii="Palatino Linotype" w:hAnsi="Palatino Linotype"/>
          <w:i/>
          <w:color w:val="000000"/>
          <w:sz w:val="22"/>
          <w:szCs w:val="22"/>
        </w:rPr>
        <w:t>“</w:t>
      </w:r>
      <w:r w:rsidR="00D52D03" w:rsidRPr="00D900C9">
        <w:rPr>
          <w:rFonts w:ascii="Palatino Linotype" w:hAnsi="Palatino Linotype"/>
          <w:i/>
          <w:color w:val="000000"/>
          <w:sz w:val="22"/>
          <w:szCs w:val="22"/>
        </w:rPr>
        <w:t>proporcione información solicitada veraz</w:t>
      </w:r>
      <w:r w:rsidR="00F6302B" w:rsidRPr="00D900C9">
        <w:rPr>
          <w:rFonts w:ascii="Palatino Linotype" w:hAnsi="Palatino Linotype"/>
          <w:i/>
          <w:color w:val="000000"/>
          <w:sz w:val="22"/>
          <w:szCs w:val="22"/>
        </w:rPr>
        <w:t>” (Sic)</w:t>
      </w:r>
    </w:p>
    <w:p w:rsidR="00F6302B" w:rsidRPr="00D900C9" w:rsidRDefault="00F6302B" w:rsidP="00194604">
      <w:pPr>
        <w:pStyle w:val="Prrafodelista"/>
        <w:spacing w:line="360" w:lineRule="auto"/>
        <w:ind w:left="0"/>
        <w:contextualSpacing w:val="0"/>
        <w:jc w:val="both"/>
        <w:rPr>
          <w:rFonts w:ascii="Palatino Linotype" w:hAnsi="Palatino Linotype" w:cs="Arial"/>
          <w:lang w:val="es-ES_tradnl"/>
        </w:rPr>
      </w:pPr>
      <w:r w:rsidRPr="00D900C9">
        <w:rPr>
          <w:rFonts w:ascii="Palatino Linotype" w:hAnsi="Palatino Linotype"/>
          <w:b/>
          <w:sz w:val="28"/>
          <w:szCs w:val="28"/>
          <w:lang w:val="es-MX"/>
        </w:rPr>
        <w:lastRenderedPageBreak/>
        <w:t>V.</w:t>
      </w:r>
      <w:r w:rsidRPr="00D900C9">
        <w:rPr>
          <w:rFonts w:ascii="Palatino Linotype" w:hAnsi="Palatino Linotype"/>
          <w:lang w:val="es-MX"/>
        </w:rPr>
        <w:t xml:space="preserve"> </w:t>
      </w:r>
      <w:r w:rsidRPr="00D900C9">
        <w:rPr>
          <w:rFonts w:ascii="Palatino Linotype" w:hAnsi="Palatino Linotype" w:cs="Arial"/>
        </w:rPr>
        <w:t xml:space="preserve">El </w:t>
      </w:r>
      <w:r w:rsidR="00D52D03" w:rsidRPr="00D900C9">
        <w:rPr>
          <w:rFonts w:ascii="Palatino Linotype" w:hAnsi="Palatino Linotype" w:cs="Arial"/>
        </w:rPr>
        <w:t>diez de abril</w:t>
      </w:r>
      <w:r w:rsidR="003C60BD" w:rsidRPr="00D900C9">
        <w:rPr>
          <w:rFonts w:ascii="Palatino Linotype" w:hAnsi="Palatino Linotype" w:cs="Arial"/>
        </w:rPr>
        <w:t xml:space="preserve"> de dos mil diecinueve</w:t>
      </w:r>
      <w:r w:rsidRPr="00D900C9">
        <w:rPr>
          <w:rFonts w:ascii="Palatino Linotype" w:hAnsi="Palatino Linotype" w:cs="Arial"/>
        </w:rPr>
        <w:t xml:space="preserve">, el recurso </w:t>
      </w:r>
      <w:r w:rsidRPr="00D900C9">
        <w:rPr>
          <w:rFonts w:ascii="Palatino Linotype" w:hAnsi="Palatino Linotype" w:cs="Arial"/>
          <w:lang w:val="es-ES_tradnl"/>
        </w:rPr>
        <w:t>de que</w:t>
      </w:r>
      <w:r w:rsidRPr="00D900C9">
        <w:rPr>
          <w:rFonts w:ascii="Palatino Linotype" w:hAnsi="Palatino Linotype" w:cs="Arial"/>
        </w:rPr>
        <w:t xml:space="preserve"> se trata</w:t>
      </w:r>
      <w:r w:rsidRPr="00D900C9">
        <w:rPr>
          <w:rFonts w:ascii="Palatino Linotype" w:hAnsi="Palatino Linotype" w:cs="Arial"/>
          <w:lang w:val="es-ES_tradnl"/>
        </w:rPr>
        <w:t xml:space="preserve"> se envió electrónicamente al Instituto de </w:t>
      </w:r>
      <w:r w:rsidRPr="00D900C9">
        <w:rPr>
          <w:rFonts w:ascii="Palatino Linotype" w:eastAsia="Arial Unicode MS" w:hAnsi="Palatino Linotype" w:cs="Arial"/>
        </w:rPr>
        <w:t>Transparencia</w:t>
      </w:r>
      <w:r w:rsidRPr="00D900C9">
        <w:rPr>
          <w:rFonts w:ascii="Palatino Linotype" w:hAnsi="Palatino Linotype" w:cs="Arial"/>
          <w:lang w:val="es-ES_tradnl"/>
        </w:rPr>
        <w:t>, Acceso a la Información Pública y Protección de Datos Personales del Estado de México y Municipios y con fundamento en el artículo 185</w:t>
      </w:r>
      <w:r w:rsidR="001C355C" w:rsidRPr="00D900C9">
        <w:rPr>
          <w:rFonts w:ascii="Palatino Linotype" w:hAnsi="Palatino Linotype" w:cs="Arial"/>
          <w:lang w:val="es-ES_tradnl"/>
        </w:rPr>
        <w:t>,</w:t>
      </w:r>
      <w:r w:rsidRPr="00D900C9">
        <w:rPr>
          <w:rFonts w:ascii="Palatino Linotype" w:hAnsi="Palatino Linotype" w:cs="Arial"/>
          <w:lang w:val="es-ES_tradnl"/>
        </w:rPr>
        <w:t xml:space="preserve"> fracción I de la </w:t>
      </w:r>
      <w:r w:rsidRPr="00D900C9">
        <w:rPr>
          <w:rFonts w:ascii="Palatino Linotype" w:hAnsi="Palatino Linotype"/>
        </w:rPr>
        <w:t>Ley de Transparencia y Acceso a la Información Pública del Estado de México y Municipios</w:t>
      </w:r>
      <w:r w:rsidRPr="00D900C9">
        <w:rPr>
          <w:rFonts w:ascii="Palatino Linotype" w:hAnsi="Palatino Linotype" w:cs="Arial"/>
          <w:lang w:val="es-ES_tradnl"/>
        </w:rPr>
        <w:t xml:space="preserve">, fue turnado a la Comisionada </w:t>
      </w:r>
      <w:r w:rsidRPr="00D900C9">
        <w:rPr>
          <w:rFonts w:ascii="Palatino Linotype" w:hAnsi="Palatino Linotype" w:cs="Arial"/>
          <w:b/>
          <w:lang w:val="es-ES_tradnl"/>
        </w:rPr>
        <w:t>Eva Abaid Yapur</w:t>
      </w:r>
      <w:r w:rsidRPr="00D900C9">
        <w:rPr>
          <w:rFonts w:ascii="Palatino Linotype" w:hAnsi="Palatino Linotype" w:cs="Arial"/>
          <w:lang w:val="es-ES_tradnl"/>
        </w:rPr>
        <w:t>, a efecto de decretar su admisión o desechamiento.</w:t>
      </w:r>
    </w:p>
    <w:p w:rsidR="008D3A64" w:rsidRPr="00D900C9"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D900C9" w:rsidRDefault="00A468E2" w:rsidP="00194604">
      <w:pPr>
        <w:spacing w:line="360" w:lineRule="auto"/>
        <w:jc w:val="both"/>
        <w:rPr>
          <w:rFonts w:ascii="Palatino Linotype" w:hAnsi="Palatino Linotype" w:cs="Arial"/>
        </w:rPr>
      </w:pPr>
      <w:r w:rsidRPr="00D900C9">
        <w:rPr>
          <w:rFonts w:ascii="Palatino Linotype" w:hAnsi="Palatino Linotype" w:cs="Arial"/>
          <w:b/>
          <w:sz w:val="28"/>
          <w:szCs w:val="28"/>
        </w:rPr>
        <w:t>V</w:t>
      </w:r>
      <w:r w:rsidR="008656E0" w:rsidRPr="00D900C9">
        <w:rPr>
          <w:rFonts w:ascii="Palatino Linotype" w:hAnsi="Palatino Linotype" w:cs="Arial"/>
          <w:b/>
          <w:sz w:val="28"/>
          <w:szCs w:val="28"/>
        </w:rPr>
        <w:t>I</w:t>
      </w:r>
      <w:r w:rsidR="00F6302B" w:rsidRPr="00D900C9">
        <w:rPr>
          <w:rFonts w:ascii="Palatino Linotype" w:hAnsi="Palatino Linotype" w:cs="Arial"/>
          <w:b/>
          <w:sz w:val="28"/>
          <w:szCs w:val="28"/>
        </w:rPr>
        <w:t>.</w:t>
      </w:r>
      <w:r w:rsidR="00F6302B" w:rsidRPr="00D900C9">
        <w:rPr>
          <w:rFonts w:ascii="Palatino Linotype" w:hAnsi="Palatino Linotype" w:cs="Arial"/>
          <w:b/>
        </w:rPr>
        <w:t xml:space="preserve"> </w:t>
      </w:r>
      <w:r w:rsidR="00F6302B" w:rsidRPr="00D900C9">
        <w:rPr>
          <w:rFonts w:ascii="Palatino Linotype" w:hAnsi="Palatino Linotype" w:cs="Arial"/>
        </w:rPr>
        <w:t xml:space="preserve">El </w:t>
      </w:r>
      <w:r w:rsidR="00D52D03" w:rsidRPr="00D900C9">
        <w:rPr>
          <w:rFonts w:ascii="Palatino Linotype" w:hAnsi="Palatino Linotype" w:cs="Arial"/>
        </w:rPr>
        <w:t>veintitrés de abril</w:t>
      </w:r>
      <w:r w:rsidR="003C60BD" w:rsidRPr="00D900C9">
        <w:rPr>
          <w:rFonts w:ascii="Palatino Linotype" w:hAnsi="Palatino Linotype" w:cs="Arial"/>
        </w:rPr>
        <w:t xml:space="preserve"> de dos mil diecinueve</w:t>
      </w:r>
      <w:r w:rsidR="00F6302B" w:rsidRPr="00D900C9">
        <w:rPr>
          <w:rFonts w:ascii="Palatino Linotype" w:hAnsi="Palatino Linotype" w:cs="Arial"/>
        </w:rPr>
        <w:t xml:space="preserve">, atento a lo dispuesto en el </w:t>
      </w:r>
      <w:r w:rsidR="00F6302B" w:rsidRPr="00D900C9">
        <w:rPr>
          <w:rFonts w:ascii="Palatino Linotype" w:hAnsi="Palatino Linotype" w:cs="Arial"/>
          <w:lang w:val="es-ES_tradnl"/>
        </w:rPr>
        <w:t>artículo</w:t>
      </w:r>
      <w:r w:rsidR="00F6302B" w:rsidRPr="00D900C9">
        <w:rPr>
          <w:rFonts w:ascii="Palatino Linotype" w:hAnsi="Palatino Linotype" w:cs="Arial"/>
        </w:rPr>
        <w:t xml:space="preserve"> 185 fracciones I, II y </w:t>
      </w:r>
      <w:r w:rsidR="0073272A" w:rsidRPr="00D900C9">
        <w:rPr>
          <w:rFonts w:ascii="Palatino Linotype" w:hAnsi="Palatino Linotype" w:cs="Arial"/>
        </w:rPr>
        <w:t xml:space="preserve"> </w:t>
      </w:r>
      <w:r w:rsidR="00F6302B" w:rsidRPr="00D900C9">
        <w:rPr>
          <w:rFonts w:ascii="Palatino Linotype" w:hAnsi="Palatino Linotype" w:cs="Arial"/>
        </w:rPr>
        <w:t xml:space="preserve">IV </w:t>
      </w:r>
      <w:r w:rsidR="00F6302B" w:rsidRPr="00D900C9">
        <w:rPr>
          <w:rFonts w:ascii="Palatino Linotype" w:hAnsi="Palatino Linotype" w:cs="Arial"/>
          <w:lang w:val="es-ES_tradnl"/>
        </w:rPr>
        <w:t xml:space="preserve">de la </w:t>
      </w:r>
      <w:r w:rsidR="00F6302B" w:rsidRPr="00D900C9">
        <w:rPr>
          <w:rFonts w:ascii="Palatino Linotype" w:hAnsi="Palatino Linotype"/>
        </w:rPr>
        <w:t xml:space="preserve">Ley de Transparencia y Acceso a la Información Pública del Estado de México y Municipios, se acordó </w:t>
      </w:r>
      <w:r w:rsidR="00F6302B" w:rsidRPr="00D900C9">
        <w:rPr>
          <w:rFonts w:ascii="Palatino Linotype" w:hAnsi="Palatino Linotype" w:cs="Arial"/>
        </w:rPr>
        <w:t>la admisión a trámite del referido recurso de revisión, así como la integración del expediente respectivo, mismo que se puso a disposición de las partes, para que en un plazo máximo de siete días hábiles, realizarán manifestaciones</w:t>
      </w:r>
      <w:r w:rsidR="00B47B4D" w:rsidRPr="00D900C9">
        <w:rPr>
          <w:rFonts w:ascii="Palatino Linotype" w:hAnsi="Palatino Linotype" w:cs="Arial"/>
        </w:rPr>
        <w:t xml:space="preserve">, alegatos </w:t>
      </w:r>
      <w:r w:rsidR="00F6302B" w:rsidRPr="00D900C9">
        <w:rPr>
          <w:rFonts w:ascii="Palatino Linotype" w:hAnsi="Palatino Linotype" w:cs="Arial"/>
        </w:rPr>
        <w:t xml:space="preserve">y ofrecieran las pruebas que a su </w:t>
      </w:r>
      <w:r w:rsidR="00194604" w:rsidRPr="00D900C9">
        <w:rPr>
          <w:rFonts w:ascii="Palatino Linotype" w:hAnsi="Palatino Linotype" w:cs="Arial"/>
        </w:rPr>
        <w:t>derecho conviniera o exhibiera el I</w:t>
      </w:r>
      <w:r w:rsidR="00F6302B" w:rsidRPr="00D900C9">
        <w:rPr>
          <w:rFonts w:ascii="Palatino Linotype" w:hAnsi="Palatino Linotype" w:cs="Arial"/>
        </w:rPr>
        <w:t>nforme</w:t>
      </w:r>
      <w:r w:rsidR="00194604" w:rsidRPr="00D900C9">
        <w:rPr>
          <w:rFonts w:ascii="Palatino Linotype" w:hAnsi="Palatino Linotype" w:cs="Arial"/>
        </w:rPr>
        <w:t xml:space="preserve"> Justificado</w:t>
      </w:r>
      <w:r w:rsidR="00F6302B" w:rsidRPr="00D900C9">
        <w:rPr>
          <w:rFonts w:ascii="Palatino Linotype" w:hAnsi="Palatino Linotype" w:cs="Arial"/>
        </w:rPr>
        <w:t>, según fuera el caso.</w:t>
      </w:r>
    </w:p>
    <w:p w:rsidR="008D3A64" w:rsidRPr="00D900C9" w:rsidRDefault="008D3A64" w:rsidP="00194604">
      <w:pPr>
        <w:spacing w:line="360" w:lineRule="auto"/>
        <w:jc w:val="both"/>
        <w:rPr>
          <w:rFonts w:ascii="Palatino Linotype" w:hAnsi="Palatino Linotype" w:cs="Arial"/>
        </w:rPr>
      </w:pPr>
    </w:p>
    <w:p w:rsidR="004F00B8" w:rsidRPr="00D900C9" w:rsidRDefault="00A468E2" w:rsidP="004F00B8">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D900C9">
        <w:rPr>
          <w:rFonts w:ascii="Palatino Linotype" w:hAnsi="Palatino Linotype" w:cs="Arial"/>
          <w:b/>
          <w:sz w:val="28"/>
          <w:szCs w:val="28"/>
          <w:lang w:val="es-MX"/>
        </w:rPr>
        <w:t>VI</w:t>
      </w:r>
      <w:r w:rsidR="008656E0" w:rsidRPr="00D900C9">
        <w:rPr>
          <w:rFonts w:ascii="Palatino Linotype" w:hAnsi="Palatino Linotype" w:cs="Arial"/>
          <w:b/>
          <w:sz w:val="28"/>
          <w:szCs w:val="28"/>
          <w:lang w:val="es-MX"/>
        </w:rPr>
        <w:t>I</w:t>
      </w:r>
      <w:r w:rsidR="00F6302B" w:rsidRPr="00D900C9">
        <w:rPr>
          <w:rFonts w:ascii="Palatino Linotype" w:hAnsi="Palatino Linotype" w:cs="Arial"/>
          <w:b/>
          <w:sz w:val="28"/>
          <w:szCs w:val="28"/>
          <w:lang w:val="es-MX"/>
        </w:rPr>
        <w:t>.</w:t>
      </w:r>
      <w:r w:rsidR="00F6302B" w:rsidRPr="00D900C9">
        <w:rPr>
          <w:rFonts w:ascii="Palatino Linotype" w:hAnsi="Palatino Linotype" w:cs="Arial"/>
          <w:b/>
          <w:lang w:val="es-MX"/>
        </w:rPr>
        <w:t xml:space="preserve"> </w:t>
      </w:r>
      <w:r w:rsidR="004F00B8" w:rsidRPr="00D900C9">
        <w:rPr>
          <w:rFonts w:ascii="Palatino Linotype" w:eastAsia="Arial Unicode MS" w:hAnsi="Palatino Linotype" w:cs="Arial"/>
        </w:rPr>
        <w:t xml:space="preserve">Conforme a las constancias del </w:t>
      </w:r>
      <w:r w:rsidR="004F00B8" w:rsidRPr="00D900C9">
        <w:rPr>
          <w:rFonts w:ascii="Palatino Linotype" w:eastAsia="Arial Unicode MS" w:hAnsi="Palatino Linotype" w:cs="Arial"/>
          <w:b/>
        </w:rPr>
        <w:t>SAIMEX</w:t>
      </w:r>
      <w:r w:rsidR="004F00B8" w:rsidRPr="00D900C9">
        <w:rPr>
          <w:rFonts w:ascii="Palatino Linotype" w:eastAsia="Arial Unicode MS" w:hAnsi="Palatino Linotype" w:cs="Arial"/>
        </w:rPr>
        <w:t xml:space="preserve"> se desprende que dentro del término concedido a las partes, </w:t>
      </w:r>
      <w:r w:rsidR="004F00B8" w:rsidRPr="00D900C9">
        <w:rPr>
          <w:rFonts w:ascii="Palatino Linotype" w:eastAsia="Arial Unicode MS" w:hAnsi="Palatino Linotype" w:cs="Arial"/>
          <w:b/>
        </w:rPr>
        <w:t>EL RECURRENTE</w:t>
      </w:r>
      <w:r w:rsidR="004F00B8" w:rsidRPr="00D900C9">
        <w:rPr>
          <w:rFonts w:ascii="Palatino Linotype" w:eastAsia="Arial Unicode MS" w:hAnsi="Palatino Linotype" w:cs="Arial"/>
        </w:rPr>
        <w:t xml:space="preserve"> no realizó manifestaciones para expresar lo que a su derecho conviniera, al igual que </w:t>
      </w:r>
      <w:r w:rsidR="004F00B8" w:rsidRPr="00D900C9">
        <w:rPr>
          <w:rFonts w:ascii="Palatino Linotype" w:eastAsia="Arial Unicode MS" w:hAnsi="Palatino Linotype" w:cs="Arial"/>
          <w:b/>
          <w:color w:val="000000"/>
          <w:lang w:val="es-MX" w:eastAsia="es-MX"/>
        </w:rPr>
        <w:t xml:space="preserve">EL SUJETO OBLIGADO </w:t>
      </w:r>
      <w:r w:rsidR="004F00B8" w:rsidRPr="00D900C9">
        <w:rPr>
          <w:rFonts w:ascii="Palatino Linotype" w:eastAsia="Arial Unicode MS" w:hAnsi="Palatino Linotype" w:cs="Arial"/>
          <w:color w:val="000000"/>
          <w:lang w:val="es-MX" w:eastAsia="es-MX"/>
        </w:rPr>
        <w:t>fue omiso en rendir su Informe Justificado tal y como se advierte en la siguiente imagen ilustrativa:</w:t>
      </w:r>
    </w:p>
    <w:p w:rsidR="003C60BD" w:rsidRPr="00D900C9" w:rsidRDefault="003C60BD" w:rsidP="00194604">
      <w:pPr>
        <w:pStyle w:val="Prrafodelista"/>
        <w:spacing w:line="360" w:lineRule="auto"/>
        <w:ind w:left="0"/>
        <w:contextualSpacing w:val="0"/>
        <w:jc w:val="both"/>
        <w:rPr>
          <w:rFonts w:ascii="Palatino Linotype" w:eastAsia="Arial Unicode MS" w:hAnsi="Palatino Linotype" w:cs="Arial"/>
        </w:rPr>
      </w:pPr>
    </w:p>
    <w:p w:rsidR="00811063" w:rsidRPr="00D900C9" w:rsidRDefault="00D52D03" w:rsidP="00194604">
      <w:pPr>
        <w:pStyle w:val="Prrafodelista"/>
        <w:spacing w:line="360" w:lineRule="auto"/>
        <w:ind w:left="0"/>
        <w:contextualSpacing w:val="0"/>
        <w:jc w:val="both"/>
        <w:rPr>
          <w:rFonts w:ascii="Palatino Linotype" w:eastAsia="Arial Unicode MS" w:hAnsi="Palatino Linotype" w:cs="Arial"/>
        </w:rPr>
      </w:pPr>
      <w:r w:rsidRPr="00D900C9">
        <w:rPr>
          <w:noProof/>
          <w:lang w:val="es-MX" w:eastAsia="es-MX"/>
        </w:rPr>
        <w:drawing>
          <wp:inline distT="0" distB="0" distL="0" distR="0" wp14:anchorId="442D5B3E" wp14:editId="51ECB874">
            <wp:extent cx="5791835" cy="149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92250"/>
                    </a:xfrm>
                    <a:prstGeom prst="rect">
                      <a:avLst/>
                    </a:prstGeom>
                  </pic:spPr>
                </pic:pic>
              </a:graphicData>
            </a:graphic>
          </wp:inline>
        </w:drawing>
      </w:r>
    </w:p>
    <w:p w:rsidR="00F6302B" w:rsidRPr="00D900C9"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D900C9" w:rsidRDefault="00A468E2" w:rsidP="00194604">
      <w:pPr>
        <w:pStyle w:val="Prrafodelista"/>
        <w:spacing w:line="360" w:lineRule="auto"/>
        <w:ind w:left="0"/>
        <w:contextualSpacing w:val="0"/>
        <w:jc w:val="both"/>
        <w:rPr>
          <w:rFonts w:ascii="Palatino Linotype" w:hAnsi="Palatino Linotype" w:cs="Arial"/>
          <w:lang w:val="es-ES_tradnl"/>
        </w:rPr>
      </w:pPr>
      <w:r w:rsidRPr="00D900C9">
        <w:rPr>
          <w:rFonts w:ascii="Palatino Linotype" w:eastAsia="Arial Unicode MS" w:hAnsi="Palatino Linotype" w:cs="Arial"/>
          <w:b/>
          <w:sz w:val="28"/>
          <w:szCs w:val="28"/>
        </w:rPr>
        <w:t>VII</w:t>
      </w:r>
      <w:r w:rsidR="00864EB0" w:rsidRPr="00D900C9">
        <w:rPr>
          <w:rFonts w:ascii="Palatino Linotype" w:eastAsia="Arial Unicode MS" w:hAnsi="Palatino Linotype" w:cs="Arial"/>
          <w:b/>
          <w:sz w:val="28"/>
          <w:szCs w:val="28"/>
        </w:rPr>
        <w:t>I</w:t>
      </w:r>
      <w:r w:rsidR="00F6302B" w:rsidRPr="00D900C9">
        <w:rPr>
          <w:rFonts w:ascii="Palatino Linotype" w:eastAsia="Arial Unicode MS" w:hAnsi="Palatino Linotype" w:cs="Arial"/>
          <w:b/>
          <w:sz w:val="28"/>
          <w:szCs w:val="28"/>
        </w:rPr>
        <w:t>.</w:t>
      </w:r>
      <w:r w:rsidR="00F6302B" w:rsidRPr="00D900C9">
        <w:rPr>
          <w:rFonts w:ascii="Palatino Linotype" w:hAnsi="Palatino Linotype" w:cs="Arial"/>
          <w:b/>
          <w:lang w:val="es-ES_tradnl"/>
        </w:rPr>
        <w:t xml:space="preserve"> </w:t>
      </w:r>
      <w:r w:rsidR="00F6302B" w:rsidRPr="00D900C9">
        <w:rPr>
          <w:rFonts w:ascii="Palatino Linotype" w:hAnsi="Palatino Linotype" w:cs="Arial"/>
        </w:rPr>
        <w:t>Una vez analizado el estado procesal que guarda</w:t>
      </w:r>
      <w:r w:rsidR="00B47B4D" w:rsidRPr="00D900C9">
        <w:rPr>
          <w:rFonts w:ascii="Palatino Linotype" w:hAnsi="Palatino Linotype" w:cs="Arial"/>
        </w:rPr>
        <w:t>ba</w:t>
      </w:r>
      <w:r w:rsidR="00F6302B" w:rsidRPr="00D900C9">
        <w:rPr>
          <w:rFonts w:ascii="Palatino Linotype" w:hAnsi="Palatino Linotype" w:cs="Arial"/>
        </w:rPr>
        <w:t xml:space="preserve"> el expediente, el </w:t>
      </w:r>
      <w:r w:rsidR="00D52D03" w:rsidRPr="00D900C9">
        <w:rPr>
          <w:rFonts w:ascii="Palatino Linotype" w:hAnsi="Palatino Linotype" w:cs="Arial"/>
        </w:rPr>
        <w:t>cinco de junio</w:t>
      </w:r>
      <w:r w:rsidR="00B95022" w:rsidRPr="00D900C9">
        <w:rPr>
          <w:rFonts w:ascii="Palatino Linotype" w:hAnsi="Palatino Linotype" w:cs="Arial"/>
        </w:rPr>
        <w:t xml:space="preserve"> de dos mil diecinueve</w:t>
      </w:r>
      <w:r w:rsidR="00F6302B" w:rsidRPr="00D900C9">
        <w:rPr>
          <w:rFonts w:ascii="Palatino Linotype" w:hAnsi="Palatino Linotype" w:cs="Arial"/>
        </w:rPr>
        <w:t>, la Comisionada Ponente acordó el cierre de instrucción, así como</w:t>
      </w:r>
      <w:r w:rsidR="00B47B4D" w:rsidRPr="00D900C9">
        <w:rPr>
          <w:rFonts w:ascii="Palatino Linotype" w:hAnsi="Palatino Linotype" w:cs="Arial"/>
        </w:rPr>
        <w:t>,</w:t>
      </w:r>
      <w:r w:rsidR="00F6302B" w:rsidRPr="00D900C9">
        <w:rPr>
          <w:rFonts w:ascii="Palatino Linotype" w:hAnsi="Palatino Linotype" w:cs="Arial"/>
        </w:rPr>
        <w:t xml:space="preserve"> la remisión del mismo a efecto de ser resuelto, de conformidad con lo establecido en el artículo 185</w:t>
      </w:r>
      <w:r w:rsidR="009143E3" w:rsidRPr="00D900C9">
        <w:rPr>
          <w:rFonts w:ascii="Palatino Linotype" w:hAnsi="Palatino Linotype" w:cs="Arial"/>
        </w:rPr>
        <w:t>,</w:t>
      </w:r>
      <w:r w:rsidR="00F6302B" w:rsidRPr="00D900C9">
        <w:rPr>
          <w:rFonts w:ascii="Palatino Linotype" w:hAnsi="Palatino Linotype" w:cs="Arial"/>
        </w:rPr>
        <w:t xml:space="preserve"> fracciones VI y VIII de la Ley de Transparencia y Acceso a la Información Pública del Estado de México y Municipios</w:t>
      </w:r>
      <w:r w:rsidR="00F6302B" w:rsidRPr="00D900C9">
        <w:rPr>
          <w:rFonts w:ascii="Palatino Linotype" w:hAnsi="Palatino Linotype" w:cs="Arial"/>
          <w:lang w:val="es-ES_tradnl"/>
        </w:rPr>
        <w:t>; y</w:t>
      </w:r>
    </w:p>
    <w:p w:rsidR="009143E3" w:rsidRPr="00D900C9"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D900C9" w:rsidRDefault="00A468E2" w:rsidP="00194604">
      <w:pPr>
        <w:pStyle w:val="Prrafodelista"/>
        <w:spacing w:line="360" w:lineRule="auto"/>
        <w:ind w:left="0"/>
        <w:contextualSpacing w:val="0"/>
        <w:jc w:val="both"/>
        <w:rPr>
          <w:rFonts w:ascii="Palatino Linotype" w:hAnsi="Palatino Linotype" w:cs="Arial"/>
          <w:lang w:val="es-ES_tradnl"/>
        </w:rPr>
      </w:pPr>
      <w:r w:rsidRPr="00D900C9">
        <w:rPr>
          <w:rFonts w:ascii="Palatino Linotype" w:hAnsi="Palatino Linotype" w:cs="Arial"/>
          <w:b/>
          <w:sz w:val="28"/>
        </w:rPr>
        <w:t>I</w:t>
      </w:r>
      <w:r w:rsidR="008656E0" w:rsidRPr="00D900C9">
        <w:rPr>
          <w:rFonts w:ascii="Palatino Linotype" w:hAnsi="Palatino Linotype" w:cs="Arial"/>
          <w:b/>
          <w:sz w:val="28"/>
        </w:rPr>
        <w:t>X</w:t>
      </w:r>
      <w:r w:rsidR="009143E3" w:rsidRPr="00D900C9">
        <w:rPr>
          <w:rFonts w:ascii="Palatino Linotype" w:hAnsi="Palatino Linotype" w:cs="Arial"/>
          <w:b/>
          <w:sz w:val="28"/>
        </w:rPr>
        <w:t xml:space="preserve">. </w:t>
      </w:r>
      <w:r w:rsidR="009143E3" w:rsidRPr="00D900C9">
        <w:rPr>
          <w:rFonts w:ascii="Palatino Linotype" w:hAnsi="Palatino Linotype"/>
        </w:rPr>
        <w:t xml:space="preserve">El </w:t>
      </w:r>
      <w:r w:rsidR="00073AA8" w:rsidRPr="00D900C9">
        <w:rPr>
          <w:rFonts w:ascii="Palatino Linotype" w:hAnsi="Palatino Linotype"/>
        </w:rPr>
        <w:t>veintiuno</w:t>
      </w:r>
      <w:r w:rsidR="00D52D03" w:rsidRPr="00D900C9">
        <w:rPr>
          <w:rFonts w:ascii="Palatino Linotype" w:hAnsi="Palatino Linotype"/>
        </w:rPr>
        <w:t xml:space="preserve"> de junio</w:t>
      </w:r>
      <w:r w:rsidR="002B0CC9" w:rsidRPr="00D900C9">
        <w:rPr>
          <w:rFonts w:ascii="Palatino Linotype" w:hAnsi="Palatino Linotype"/>
        </w:rPr>
        <w:t xml:space="preserve"> de dos mil diecinueve</w:t>
      </w:r>
      <w:r w:rsidR="009143E3" w:rsidRPr="00D900C9">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32F1D" w:rsidRPr="00D900C9" w:rsidRDefault="00E32F1D" w:rsidP="00E32F1D">
      <w:pPr>
        <w:shd w:val="clear" w:color="auto" w:fill="FFFFFF"/>
        <w:spacing w:line="360" w:lineRule="auto"/>
        <w:jc w:val="both"/>
        <w:rPr>
          <w:rFonts w:ascii="Palatino Linotype" w:hAnsi="Palatino Linotype"/>
          <w:lang w:val="es-MX"/>
        </w:rPr>
      </w:pPr>
    </w:p>
    <w:p w:rsidR="00E32F1D" w:rsidRPr="00D900C9" w:rsidRDefault="00E32F1D" w:rsidP="00194604">
      <w:pPr>
        <w:pStyle w:val="Prrafodelista"/>
        <w:spacing w:line="360" w:lineRule="auto"/>
        <w:ind w:left="0"/>
        <w:contextualSpacing w:val="0"/>
        <w:jc w:val="both"/>
        <w:rPr>
          <w:rFonts w:ascii="Palatino Linotype" w:hAnsi="Palatino Linotype" w:cs="Arial"/>
          <w:lang w:val="es-ES_tradnl"/>
        </w:rPr>
      </w:pPr>
    </w:p>
    <w:p w:rsidR="00194604" w:rsidRPr="00D900C9" w:rsidRDefault="00194604" w:rsidP="00194604">
      <w:pPr>
        <w:pStyle w:val="Prrafodelista"/>
        <w:spacing w:line="360" w:lineRule="auto"/>
        <w:ind w:left="0"/>
        <w:contextualSpacing w:val="0"/>
        <w:jc w:val="both"/>
        <w:rPr>
          <w:rFonts w:ascii="Palatino Linotype" w:eastAsia="Arial Unicode MS" w:hAnsi="Palatino Linotype" w:cs="Arial"/>
          <w:b/>
          <w:sz w:val="28"/>
          <w:szCs w:val="28"/>
        </w:rPr>
      </w:pPr>
    </w:p>
    <w:p w:rsidR="008D3A64" w:rsidRPr="00D900C9" w:rsidRDefault="00F6302B" w:rsidP="00716C89">
      <w:pPr>
        <w:spacing w:line="360" w:lineRule="auto"/>
        <w:jc w:val="center"/>
        <w:rPr>
          <w:rFonts w:ascii="Palatino Linotype" w:hAnsi="Palatino Linotype"/>
          <w:b/>
          <w:bCs/>
          <w:spacing w:val="60"/>
          <w:sz w:val="28"/>
          <w:szCs w:val="28"/>
          <w:lang w:val="es-ES_tradnl"/>
        </w:rPr>
      </w:pPr>
      <w:r w:rsidRPr="00D900C9">
        <w:rPr>
          <w:rFonts w:ascii="Palatino Linotype" w:hAnsi="Palatino Linotype"/>
          <w:b/>
          <w:bCs/>
          <w:spacing w:val="60"/>
          <w:sz w:val="28"/>
          <w:szCs w:val="28"/>
          <w:lang w:val="es-ES_tradnl"/>
        </w:rPr>
        <w:t>CONSIDERANDO</w:t>
      </w:r>
    </w:p>
    <w:p w:rsidR="00F6302B" w:rsidRPr="00D900C9" w:rsidRDefault="00F6302B" w:rsidP="00194604">
      <w:pPr>
        <w:spacing w:line="360" w:lineRule="auto"/>
        <w:jc w:val="both"/>
        <w:rPr>
          <w:rFonts w:ascii="Palatino Linotype" w:hAnsi="Palatino Linotype" w:cs="Arial"/>
        </w:rPr>
      </w:pPr>
      <w:r w:rsidRPr="00D900C9">
        <w:rPr>
          <w:rFonts w:ascii="Palatino Linotype" w:hAnsi="Palatino Linotype"/>
          <w:b/>
          <w:sz w:val="28"/>
          <w:szCs w:val="28"/>
        </w:rPr>
        <w:t>PRIMERO.</w:t>
      </w:r>
      <w:r w:rsidRPr="00D900C9">
        <w:rPr>
          <w:rFonts w:ascii="Palatino Linotype" w:hAnsi="Palatino Linotype"/>
        </w:rPr>
        <w:t xml:space="preserve"> </w:t>
      </w:r>
      <w:r w:rsidRPr="00D900C9">
        <w:rPr>
          <w:rFonts w:ascii="Palatino Linotype" w:hAnsi="Palatino Linotype"/>
          <w:b/>
        </w:rPr>
        <w:t>Competencia</w:t>
      </w:r>
      <w:r w:rsidRPr="00D900C9">
        <w:rPr>
          <w:rFonts w:ascii="Palatino Linotype" w:hAnsi="Palatino Linotype"/>
        </w:rPr>
        <w:t>.</w:t>
      </w:r>
      <w:r w:rsidRPr="00D900C9">
        <w:rPr>
          <w:rFonts w:ascii="Palatino Linotype" w:hAnsi="Palatino Linotype"/>
          <w:b/>
        </w:rPr>
        <w:t xml:space="preserve"> </w:t>
      </w:r>
      <w:r w:rsidRPr="00D900C9">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D900C9">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w:t>
      </w:r>
      <w:r w:rsidR="001E0C73" w:rsidRPr="00D900C9">
        <w:rPr>
          <w:rFonts w:ascii="Palatino Linotype" w:hAnsi="Palatino Linotype" w:cs="Arial"/>
        </w:rPr>
        <w:t xml:space="preserve"> Ciudadano</w:t>
      </w:r>
      <w:r w:rsidRPr="00D900C9">
        <w:rPr>
          <w:rFonts w:ascii="Palatino Linotype" w:hAnsi="Palatino Linotype" w:cs="Arial"/>
        </w:rPr>
        <w:t xml:space="preserve"> en términos de la Ley de la materia.</w:t>
      </w:r>
    </w:p>
    <w:p w:rsidR="008D3A64" w:rsidRPr="00D900C9" w:rsidRDefault="008D3A64" w:rsidP="00194604">
      <w:pPr>
        <w:spacing w:line="360" w:lineRule="auto"/>
        <w:jc w:val="both"/>
        <w:rPr>
          <w:rFonts w:ascii="Palatino Linotype" w:hAnsi="Palatino Linotype" w:cs="Arial"/>
        </w:rPr>
      </w:pPr>
    </w:p>
    <w:p w:rsidR="00F6302B" w:rsidRPr="00D900C9" w:rsidRDefault="00F6302B" w:rsidP="00194604">
      <w:pPr>
        <w:spacing w:line="360" w:lineRule="auto"/>
        <w:jc w:val="both"/>
        <w:rPr>
          <w:rFonts w:ascii="Palatino Linotype" w:hAnsi="Palatino Linotype" w:cs="Arial"/>
          <w:b/>
          <w:snapToGrid w:val="0"/>
        </w:rPr>
      </w:pPr>
      <w:r w:rsidRPr="00D900C9">
        <w:rPr>
          <w:rFonts w:ascii="Palatino Linotype" w:hAnsi="Palatino Linotype" w:cs="Arial"/>
          <w:b/>
          <w:sz w:val="28"/>
          <w:szCs w:val="28"/>
        </w:rPr>
        <w:t>SEGUNDO.</w:t>
      </w:r>
      <w:r w:rsidRPr="00D900C9">
        <w:rPr>
          <w:rFonts w:ascii="Palatino Linotype" w:hAnsi="Palatino Linotype" w:cs="Arial"/>
          <w:b/>
        </w:rPr>
        <w:t xml:space="preserve"> Interés. </w:t>
      </w:r>
      <w:r w:rsidR="00716C89" w:rsidRPr="00D900C9">
        <w:rPr>
          <w:rFonts w:ascii="Palatino Linotype" w:hAnsi="Palatino Linotype" w:cs="Arial"/>
        </w:rPr>
        <w:t>El recurso de revisión fue interpuesto</w:t>
      </w:r>
      <w:r w:rsidRPr="00D900C9">
        <w:rPr>
          <w:rFonts w:ascii="Palatino Linotype" w:hAnsi="Palatino Linotype" w:cs="Arial"/>
        </w:rPr>
        <w:t xml:space="preserve"> por parte le</w:t>
      </w:r>
      <w:r w:rsidR="00716C89" w:rsidRPr="00D900C9">
        <w:rPr>
          <w:rFonts w:ascii="Palatino Linotype" w:hAnsi="Palatino Linotype" w:cs="Arial"/>
        </w:rPr>
        <w:t>gítima en atención a que fue presentado</w:t>
      </w:r>
      <w:r w:rsidRPr="00D900C9">
        <w:rPr>
          <w:rFonts w:ascii="Palatino Linotype" w:hAnsi="Palatino Linotype" w:cs="Arial"/>
        </w:rPr>
        <w:t xml:space="preserve"> por </w:t>
      </w:r>
      <w:r w:rsidR="003C60BD" w:rsidRPr="00D900C9">
        <w:rPr>
          <w:rFonts w:ascii="Palatino Linotype" w:hAnsi="Palatino Linotype" w:cs="Arial"/>
          <w:b/>
        </w:rPr>
        <w:t>EL</w:t>
      </w:r>
      <w:r w:rsidRPr="00D900C9">
        <w:rPr>
          <w:rFonts w:ascii="Palatino Linotype" w:hAnsi="Palatino Linotype" w:cs="Arial"/>
          <w:b/>
        </w:rPr>
        <w:t xml:space="preserve"> RECURRENTE</w:t>
      </w:r>
      <w:r w:rsidRPr="00D900C9">
        <w:rPr>
          <w:rFonts w:ascii="Palatino Linotype" w:hAnsi="Palatino Linotype" w:cs="Arial"/>
          <w:snapToGrid w:val="0"/>
        </w:rPr>
        <w:t xml:space="preserve">, quien es </w:t>
      </w:r>
      <w:r w:rsidR="001A0E80" w:rsidRPr="00D900C9">
        <w:rPr>
          <w:rFonts w:ascii="Palatino Linotype" w:hAnsi="Palatino Linotype" w:cs="Arial"/>
          <w:snapToGrid w:val="0"/>
        </w:rPr>
        <w:t>la misma persona que formuló la solicitud</w:t>
      </w:r>
      <w:r w:rsidRPr="00D900C9">
        <w:rPr>
          <w:rFonts w:ascii="Palatino Linotype" w:hAnsi="Palatino Linotype" w:cs="Arial"/>
          <w:snapToGrid w:val="0"/>
        </w:rPr>
        <w:t xml:space="preserve"> de acceso a la información pública al </w:t>
      </w:r>
      <w:r w:rsidRPr="00D900C9">
        <w:rPr>
          <w:rFonts w:ascii="Palatino Linotype" w:hAnsi="Palatino Linotype" w:cs="Arial"/>
          <w:b/>
          <w:snapToGrid w:val="0"/>
        </w:rPr>
        <w:t xml:space="preserve">SUJETO OBLIGADO. </w:t>
      </w:r>
    </w:p>
    <w:p w:rsidR="008D3A64" w:rsidRPr="00D900C9" w:rsidRDefault="008D3A64" w:rsidP="00194604">
      <w:pPr>
        <w:spacing w:line="360" w:lineRule="auto"/>
        <w:jc w:val="both"/>
        <w:rPr>
          <w:rFonts w:ascii="Palatino Linotype" w:hAnsi="Palatino Linotype" w:cs="Arial"/>
          <w:b/>
          <w:snapToGrid w:val="0"/>
        </w:rPr>
      </w:pPr>
    </w:p>
    <w:p w:rsidR="002B0CC9" w:rsidRPr="00D900C9" w:rsidRDefault="004062E8" w:rsidP="002B0CC9">
      <w:pPr>
        <w:pStyle w:val="Prrafodelista"/>
        <w:widowControl w:val="0"/>
        <w:numPr>
          <w:ilvl w:val="0"/>
          <w:numId w:val="16"/>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D900C9">
        <w:rPr>
          <w:rFonts w:ascii="Palatino Linotype" w:hAnsi="Palatino Linotype" w:cs="Arial"/>
          <w:b/>
          <w:sz w:val="28"/>
          <w:szCs w:val="28"/>
        </w:rPr>
        <w:t xml:space="preserve">TERCERO. </w:t>
      </w:r>
      <w:r w:rsidRPr="00D900C9">
        <w:rPr>
          <w:rFonts w:ascii="Palatino Linotype" w:hAnsi="Palatino Linotype" w:cs="Arial"/>
          <w:b/>
        </w:rPr>
        <w:t xml:space="preserve">Oportunidad. </w:t>
      </w:r>
      <w:r w:rsidR="002B0CC9" w:rsidRPr="00D900C9">
        <w:rPr>
          <w:rFonts w:ascii="Palatino Linotype" w:hAnsi="Palatino Linotype" w:cs="Arial"/>
          <w:b/>
        </w:rPr>
        <w:t xml:space="preserve">Oportunidad. </w:t>
      </w:r>
      <w:r w:rsidR="002B0CC9" w:rsidRPr="00D900C9">
        <w:rPr>
          <w:rFonts w:ascii="Palatino Linotype" w:hAnsi="Palatino Linotype" w:cs="Arial"/>
        </w:rPr>
        <w:t xml:space="preserve">Es de precisar que la Ley de Transparencia y Acceso a la Información Pública </w:t>
      </w:r>
      <w:r w:rsidR="002B0CC9" w:rsidRPr="00D900C9">
        <w:rPr>
          <w:rFonts w:ascii="Palatino Linotype" w:hAnsi="Palatino Linotype"/>
        </w:rPr>
        <w:t>del</w:t>
      </w:r>
      <w:r w:rsidR="002B0CC9" w:rsidRPr="00D900C9">
        <w:rPr>
          <w:rFonts w:ascii="Palatino Linotype" w:hAnsi="Palatino Linotype" w:cs="Arial"/>
        </w:rPr>
        <w:t xml:space="preserve"> Estado de México y </w:t>
      </w:r>
      <w:r w:rsidR="002B0CC9" w:rsidRPr="00D900C9">
        <w:rPr>
          <w:rFonts w:ascii="Palatino Linotype" w:hAnsi="Palatino Linotype"/>
        </w:rPr>
        <w:t>Municipios</w:t>
      </w:r>
      <w:r w:rsidR="002B0CC9" w:rsidRPr="00D900C9">
        <w:rPr>
          <w:rFonts w:ascii="Palatino Linotype" w:hAnsi="Palatino Linotype" w:cs="Arial"/>
        </w:rPr>
        <w:t>, describe el mecanismo de procedencia de los recursos de revisión, en ese sentido en su artículo 163 se indica lo siguiente:</w:t>
      </w:r>
    </w:p>
    <w:p w:rsidR="002B0CC9" w:rsidRPr="00D900C9" w:rsidRDefault="002B0CC9" w:rsidP="002B0CC9">
      <w:pPr>
        <w:spacing w:before="240" w:after="240"/>
        <w:ind w:left="709" w:right="709"/>
        <w:jc w:val="both"/>
        <w:rPr>
          <w:rFonts w:ascii="Palatino Linotype" w:hAnsi="Palatino Linotype" w:cs="Arial"/>
          <w:i/>
          <w:sz w:val="22"/>
          <w:szCs w:val="22"/>
        </w:rPr>
      </w:pPr>
      <w:r w:rsidRPr="00D900C9">
        <w:rPr>
          <w:rFonts w:ascii="Palatino Linotype" w:hAnsi="Palatino Linotype" w:cs="Arial"/>
          <w:sz w:val="22"/>
          <w:szCs w:val="22"/>
        </w:rPr>
        <w:t>“</w:t>
      </w:r>
      <w:r w:rsidRPr="00D900C9">
        <w:rPr>
          <w:rFonts w:ascii="Palatino Linotype" w:hAnsi="Palatino Linotype" w:cs="Arial"/>
          <w:b/>
          <w:i/>
          <w:sz w:val="22"/>
          <w:szCs w:val="22"/>
        </w:rPr>
        <w:t xml:space="preserve">Artículo 163. La Unidad de Transparencia deberá notificar la respuesta a la solicitud al interesado en el menor tiempo posible, </w:t>
      </w:r>
      <w:r w:rsidRPr="00D900C9">
        <w:rPr>
          <w:rFonts w:ascii="Palatino Linotype" w:hAnsi="Palatino Linotype" w:cs="Arial"/>
          <w:b/>
          <w:i/>
          <w:sz w:val="22"/>
          <w:szCs w:val="22"/>
          <w:u w:val="single"/>
        </w:rPr>
        <w:t>que no podrá exceder de quince días hábiles</w:t>
      </w:r>
      <w:r w:rsidRPr="00D900C9">
        <w:rPr>
          <w:rFonts w:ascii="Palatino Linotype" w:hAnsi="Palatino Linotype" w:cs="Arial"/>
          <w:i/>
          <w:sz w:val="22"/>
          <w:szCs w:val="22"/>
        </w:rPr>
        <w:t>, contados a partir del día siguiente a la presentación de aquélla.</w:t>
      </w:r>
    </w:p>
    <w:p w:rsidR="002B0CC9" w:rsidRPr="00D900C9" w:rsidRDefault="002B0CC9" w:rsidP="002B0CC9">
      <w:pPr>
        <w:spacing w:before="240" w:after="240"/>
        <w:ind w:left="709" w:right="709"/>
        <w:jc w:val="both"/>
        <w:rPr>
          <w:rFonts w:ascii="Palatino Linotype" w:hAnsi="Palatino Linotype" w:cs="Arial"/>
          <w:i/>
          <w:sz w:val="22"/>
          <w:szCs w:val="22"/>
        </w:rPr>
      </w:pPr>
      <w:r w:rsidRPr="00D900C9">
        <w:rPr>
          <w:rFonts w:ascii="Palatino Linotype" w:hAnsi="Palatino Linotype" w:cs="Arial"/>
          <w:i/>
          <w:sz w:val="22"/>
          <w:szCs w:val="22"/>
          <w:lang w:eastAsia="es-MX"/>
        </w:rPr>
        <w:t>Excepcionalmente</w:t>
      </w:r>
      <w:r w:rsidRPr="00D900C9">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B0CC9" w:rsidRPr="00D900C9" w:rsidRDefault="002B0CC9" w:rsidP="002B0CC9">
      <w:pPr>
        <w:spacing w:before="240" w:after="240"/>
        <w:ind w:left="709" w:right="709"/>
        <w:jc w:val="both"/>
        <w:rPr>
          <w:rFonts w:ascii="Palatino Linotype" w:hAnsi="Palatino Linotype" w:cs="Arial"/>
          <w:sz w:val="22"/>
          <w:szCs w:val="22"/>
          <w:lang w:eastAsia="es-MX"/>
        </w:rPr>
      </w:pPr>
      <w:r w:rsidRPr="00D900C9">
        <w:rPr>
          <w:rFonts w:ascii="Palatino Linotype" w:hAnsi="Palatino Linotype" w:cs="Arial"/>
          <w:sz w:val="22"/>
          <w:szCs w:val="22"/>
          <w:lang w:eastAsia="es-MX"/>
        </w:rPr>
        <w:t>(Énfasis añadido)</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rPr>
        <w:t xml:space="preserve">Por lo expuesto, se constituye la figura jurídica de la </w:t>
      </w:r>
      <w:r w:rsidRPr="00D900C9">
        <w:rPr>
          <w:rFonts w:ascii="Palatino Linotype" w:hAnsi="Palatino Linotype" w:cs="Arial"/>
          <w:b/>
        </w:rPr>
        <w:t>NEGATIVA FICTA</w:t>
      </w:r>
      <w:r w:rsidRPr="00D900C9">
        <w:rPr>
          <w:rFonts w:ascii="Palatino Linotype" w:hAnsi="Palatino Linotype" w:cs="Arial"/>
        </w:rPr>
        <w:t>, cuya esencia consiste en atribuir un efecto negativo al silencio de la autoridad administrativa frente a las instancias y solicitudes que hagan los particulares.</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rPr>
        <w:t>Por su parte el artículo 178 de la Ley de Transparencia y Acceso a la Información Pública del Estado de México y Municipios, establece:</w:t>
      </w:r>
    </w:p>
    <w:p w:rsidR="002B0CC9" w:rsidRPr="00D900C9" w:rsidRDefault="002B0CC9" w:rsidP="002B0CC9">
      <w:pPr>
        <w:spacing w:before="240" w:after="240"/>
        <w:ind w:left="709" w:right="709"/>
        <w:jc w:val="both"/>
        <w:rPr>
          <w:rFonts w:ascii="Palatino Linotype" w:hAnsi="Palatino Linotype" w:cs="Arial"/>
          <w:i/>
          <w:sz w:val="22"/>
          <w:szCs w:val="22"/>
        </w:rPr>
      </w:pPr>
      <w:r w:rsidRPr="00D900C9">
        <w:rPr>
          <w:rFonts w:ascii="Palatino Linotype" w:hAnsi="Palatino Linotype" w:cs="Arial"/>
          <w:i/>
          <w:sz w:val="22"/>
          <w:szCs w:val="22"/>
        </w:rPr>
        <w:t>“</w:t>
      </w:r>
      <w:r w:rsidRPr="00D900C9">
        <w:rPr>
          <w:rFonts w:ascii="Palatino Linotype" w:hAnsi="Palatino Linotype" w:cs="Arial"/>
          <w:b/>
          <w:i/>
          <w:sz w:val="22"/>
          <w:szCs w:val="22"/>
        </w:rPr>
        <w:t xml:space="preserve">Artículo 178. </w:t>
      </w:r>
      <w:r w:rsidRPr="00D900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B0CC9" w:rsidRPr="00D900C9" w:rsidRDefault="002B0CC9" w:rsidP="002B0CC9">
      <w:pPr>
        <w:spacing w:before="240" w:after="240"/>
        <w:ind w:left="709" w:right="709"/>
        <w:jc w:val="both"/>
        <w:rPr>
          <w:rFonts w:ascii="Palatino Linotype" w:hAnsi="Palatino Linotype" w:cs="Arial"/>
          <w:i/>
          <w:sz w:val="22"/>
          <w:szCs w:val="22"/>
        </w:rPr>
      </w:pPr>
      <w:r w:rsidRPr="00D900C9">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D900C9">
        <w:rPr>
          <w:rFonts w:ascii="Palatino Linotype" w:hAnsi="Palatino Linotype" w:cs="Arial"/>
          <w:i/>
          <w:sz w:val="22"/>
          <w:szCs w:val="22"/>
        </w:rPr>
        <w:t>, acompañado con el documento que pruebe la fecha en que presentó la solicitud.</w:t>
      </w:r>
    </w:p>
    <w:p w:rsidR="002B0CC9" w:rsidRPr="00D900C9" w:rsidRDefault="002B0CC9" w:rsidP="002B0CC9">
      <w:pPr>
        <w:spacing w:before="240" w:after="240"/>
        <w:ind w:left="709" w:right="709"/>
        <w:jc w:val="both"/>
        <w:rPr>
          <w:rFonts w:ascii="Palatino Linotype" w:hAnsi="Palatino Linotype" w:cs="Arial"/>
          <w:i/>
          <w:sz w:val="22"/>
          <w:szCs w:val="22"/>
        </w:rPr>
      </w:pPr>
      <w:r w:rsidRPr="00D900C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B0CC9" w:rsidRPr="00D900C9" w:rsidRDefault="002B0CC9" w:rsidP="002B0CC9">
      <w:pPr>
        <w:spacing w:before="240" w:after="240"/>
        <w:ind w:left="709" w:right="709"/>
        <w:jc w:val="both"/>
        <w:rPr>
          <w:rFonts w:ascii="Palatino Linotype" w:hAnsi="Palatino Linotype" w:cs="Arial"/>
          <w:sz w:val="22"/>
          <w:szCs w:val="22"/>
        </w:rPr>
      </w:pPr>
      <w:r w:rsidRPr="00D900C9">
        <w:rPr>
          <w:rFonts w:ascii="Palatino Linotype" w:hAnsi="Palatino Linotype" w:cs="Arial"/>
          <w:sz w:val="22"/>
          <w:szCs w:val="22"/>
          <w:lang w:eastAsia="es-MX"/>
        </w:rPr>
        <w:t>(Énfasis añadido)</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D900C9">
        <w:rPr>
          <w:rFonts w:ascii="Palatino Linotype" w:hAnsi="Palatino Linotype" w:cs="Arial"/>
          <w:b/>
        </w:rPr>
        <w:t>SUJETO OBLIGADO</w:t>
      </w:r>
      <w:r w:rsidRPr="00D900C9">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D900C9">
        <w:rPr>
          <w:rFonts w:ascii="Palatino Linotype" w:hAnsi="Palatino Linotype" w:cs="Arial"/>
          <w:b/>
          <w:u w:val="single"/>
        </w:rPr>
        <w:t>en cualquier momento</w:t>
      </w:r>
      <w:r w:rsidRPr="00D900C9">
        <w:rPr>
          <w:rFonts w:ascii="Palatino Linotype" w:hAnsi="Palatino Linotype" w:cs="Arial"/>
        </w:rPr>
        <w:t>. Por lo que la interposición del presente recurso de revisión resulta oportuna.</w:t>
      </w:r>
    </w:p>
    <w:p w:rsidR="002B0CC9" w:rsidRPr="00D900C9" w:rsidRDefault="002B0CC9" w:rsidP="002B0CC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p>
    <w:p w:rsidR="003850B5" w:rsidRPr="00D900C9" w:rsidRDefault="003F6C9E" w:rsidP="002B0CC9">
      <w:pPr>
        <w:spacing w:before="240" w:after="240" w:line="360" w:lineRule="auto"/>
        <w:jc w:val="both"/>
        <w:rPr>
          <w:rFonts w:ascii="Palatino Linotype" w:hAnsi="Palatino Linotype" w:cs="Arial"/>
          <w:b/>
        </w:rPr>
      </w:pPr>
      <w:r w:rsidRPr="00D900C9">
        <w:rPr>
          <w:rFonts w:ascii="Palatino Linotype" w:hAnsi="Palatino Linotype"/>
          <w:b/>
          <w:sz w:val="28"/>
        </w:rPr>
        <w:t xml:space="preserve">CUARTO. </w:t>
      </w:r>
      <w:r w:rsidRPr="00D900C9">
        <w:rPr>
          <w:rFonts w:ascii="Palatino Linotype" w:hAnsi="Palatino Linotype" w:cs="Arial"/>
          <w:b/>
        </w:rPr>
        <w:t xml:space="preserve">Procedibilidad. </w:t>
      </w:r>
      <w:r w:rsidR="002B0CC9" w:rsidRPr="00D900C9">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2B0CC9" w:rsidRPr="00D900C9">
        <w:rPr>
          <w:rFonts w:ascii="Palatino Linotype" w:hAnsi="Palatino Linotype" w:cs="Arial"/>
          <w:lang w:val="es-ES_tradnl"/>
        </w:rPr>
        <w:t xml:space="preserve">de la </w:t>
      </w:r>
      <w:r w:rsidR="002B0CC9" w:rsidRPr="00D900C9">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2B0CC9" w:rsidRPr="00D900C9">
        <w:rPr>
          <w:rFonts w:ascii="Palatino Linotype" w:hAnsi="Palatino Linotype" w:cs="Arial"/>
          <w:b/>
        </w:rPr>
        <w:t>EL SAIMEX</w:t>
      </w:r>
      <w:r w:rsidR="002B0CC9" w:rsidRPr="00D900C9">
        <w:rPr>
          <w:rFonts w:ascii="Palatino Linotype" w:hAnsi="Palatino Linotype" w:cs="Arial"/>
        </w:rPr>
        <w:t>.</w:t>
      </w:r>
    </w:p>
    <w:p w:rsidR="002B0CC9" w:rsidRPr="00D900C9" w:rsidRDefault="008D3A64" w:rsidP="00073AA8">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D900C9">
        <w:rPr>
          <w:rFonts w:ascii="Palatino Linotype" w:hAnsi="Palatino Linotype" w:cs="Arial"/>
          <w:b/>
          <w:sz w:val="28"/>
          <w:szCs w:val="28"/>
        </w:rPr>
        <w:t>QUINTO.</w:t>
      </w:r>
      <w:r w:rsidRPr="00D900C9">
        <w:rPr>
          <w:rFonts w:ascii="Palatino Linotype" w:hAnsi="Palatino Linotype" w:cs="Arial"/>
          <w:b/>
        </w:rPr>
        <w:t xml:space="preserve"> </w:t>
      </w:r>
      <w:r w:rsidRPr="00D900C9">
        <w:rPr>
          <w:rFonts w:ascii="Palatino Linotype" w:hAnsi="Palatino Linotype" w:cs="Arial"/>
          <w:b/>
          <w:color w:val="000000" w:themeColor="text1"/>
        </w:rPr>
        <w:t>Estudio y resolución del asunto.</w:t>
      </w:r>
      <w:r w:rsidR="00DB76A7" w:rsidRPr="00D900C9">
        <w:rPr>
          <w:rFonts w:ascii="Palatino Linotype" w:hAnsi="Palatino Linotype" w:cs="Arial"/>
        </w:rPr>
        <w:t xml:space="preserve"> </w:t>
      </w:r>
      <w:r w:rsidR="002B0CC9" w:rsidRPr="00D900C9">
        <w:rPr>
          <w:rFonts w:ascii="Palatino Linotype" w:hAnsi="Palatino Linotype" w:cs="Arial"/>
        </w:rPr>
        <w:t>Del análisis efectuado se advierte que el recurso de revisión de que se trata es procedente, toda vez que se actualizó la hipótesis prevista en la fracción VII  del artículo 179 de la Ley de la materia, que a la letra indica:</w:t>
      </w:r>
    </w:p>
    <w:p w:rsidR="002B0CC9" w:rsidRPr="00D900C9" w:rsidRDefault="002B0CC9" w:rsidP="002B0CC9">
      <w:pPr>
        <w:spacing w:before="240" w:after="240"/>
        <w:ind w:left="709" w:right="709"/>
        <w:jc w:val="both"/>
        <w:rPr>
          <w:rFonts w:ascii="Palatino Linotype" w:hAnsi="Palatino Linotype" w:cs="Arial"/>
          <w:b/>
          <w:i/>
          <w:sz w:val="22"/>
          <w:szCs w:val="22"/>
        </w:rPr>
      </w:pPr>
      <w:r w:rsidRPr="00D900C9">
        <w:rPr>
          <w:rFonts w:ascii="Palatino Linotype" w:hAnsi="Palatino Linotype" w:cs="Arial"/>
          <w:bCs/>
          <w:i/>
          <w:sz w:val="22"/>
          <w:szCs w:val="22"/>
        </w:rPr>
        <w:t>“</w:t>
      </w:r>
      <w:r w:rsidRPr="00D900C9">
        <w:rPr>
          <w:rFonts w:ascii="Palatino Linotype" w:hAnsi="Palatino Linotype" w:cs="Arial"/>
          <w:b/>
          <w:bCs/>
          <w:i/>
          <w:sz w:val="22"/>
          <w:szCs w:val="22"/>
        </w:rPr>
        <w:t>Artículo 179.</w:t>
      </w:r>
      <w:r w:rsidRPr="00D900C9">
        <w:rPr>
          <w:rFonts w:ascii="Palatino Linotype" w:hAnsi="Palatino Linotype" w:cs="Arial"/>
          <w:bCs/>
          <w:i/>
          <w:sz w:val="22"/>
          <w:szCs w:val="22"/>
        </w:rPr>
        <w:t xml:space="preserve"> </w:t>
      </w:r>
      <w:r w:rsidRPr="00D900C9">
        <w:rPr>
          <w:rFonts w:ascii="Palatino Linotype" w:hAnsi="Palatino Linotype" w:cs="Arial"/>
          <w:b/>
          <w:i/>
          <w:sz w:val="22"/>
          <w:szCs w:val="22"/>
        </w:rPr>
        <w:t>El recurso de revisión</w:t>
      </w:r>
      <w:r w:rsidRPr="00D900C9">
        <w:rPr>
          <w:rFonts w:ascii="Palatino Linotype" w:hAnsi="Palatino Linotype" w:cs="Arial"/>
          <w:i/>
          <w:sz w:val="22"/>
          <w:szCs w:val="22"/>
        </w:rPr>
        <w:t xml:space="preserve"> es un medio de protección que la Ley otorga a los particulares, para hacer valer su derecho de acceso a la información pública, y </w:t>
      </w:r>
      <w:r w:rsidRPr="00D900C9">
        <w:rPr>
          <w:rFonts w:ascii="Palatino Linotype" w:hAnsi="Palatino Linotype" w:cs="Arial"/>
          <w:b/>
          <w:i/>
          <w:sz w:val="22"/>
          <w:szCs w:val="22"/>
        </w:rPr>
        <w:t>procederá en contra de las siguientes causas:</w:t>
      </w:r>
    </w:p>
    <w:p w:rsidR="002B0CC9" w:rsidRPr="00D900C9" w:rsidRDefault="002B0CC9" w:rsidP="002B0CC9">
      <w:pPr>
        <w:spacing w:before="240"/>
        <w:ind w:left="709" w:right="709"/>
        <w:jc w:val="both"/>
        <w:rPr>
          <w:rFonts w:ascii="Palatino Linotype" w:hAnsi="Palatino Linotype" w:cs="Arial"/>
          <w:b/>
          <w:bCs/>
          <w:i/>
          <w:sz w:val="22"/>
          <w:szCs w:val="22"/>
          <w:u w:val="single"/>
        </w:rPr>
      </w:pPr>
      <w:r w:rsidRPr="00D900C9">
        <w:rPr>
          <w:rFonts w:ascii="Palatino Linotype" w:hAnsi="Palatino Linotype" w:cs="Arial"/>
          <w:b/>
          <w:bCs/>
          <w:i/>
          <w:sz w:val="22"/>
          <w:szCs w:val="22"/>
        </w:rPr>
        <w:t>VII.</w:t>
      </w:r>
      <w:r w:rsidRPr="00D900C9">
        <w:rPr>
          <w:rFonts w:ascii="Palatino Linotype" w:hAnsi="Palatino Linotype" w:cs="Arial"/>
          <w:b/>
          <w:bCs/>
          <w:i/>
          <w:sz w:val="22"/>
          <w:szCs w:val="22"/>
        </w:rPr>
        <w:tab/>
      </w:r>
      <w:r w:rsidRPr="00D900C9">
        <w:rPr>
          <w:rFonts w:ascii="Palatino Linotype" w:hAnsi="Palatino Linotype" w:cs="Arial"/>
          <w:b/>
          <w:bCs/>
          <w:i/>
          <w:sz w:val="22"/>
          <w:szCs w:val="22"/>
          <w:u w:val="single"/>
        </w:rPr>
        <w:t>La falta de respuesta a una solicitud de acceso a la información</w:t>
      </w:r>
    </w:p>
    <w:p w:rsidR="002B0CC9" w:rsidRPr="00D900C9" w:rsidRDefault="002B0CC9" w:rsidP="002B0CC9">
      <w:pPr>
        <w:ind w:left="709" w:right="709"/>
        <w:jc w:val="both"/>
      </w:pPr>
      <w:r w:rsidRPr="00D900C9">
        <w:rPr>
          <w:rFonts w:ascii="Palatino Linotype" w:hAnsi="Palatino Linotype" w:cs="Arial"/>
          <w:b/>
          <w:bCs/>
          <w:i/>
          <w:sz w:val="22"/>
          <w:szCs w:val="22"/>
        </w:rPr>
        <w:t>…</w:t>
      </w:r>
      <w:r w:rsidRPr="00D900C9">
        <w:t xml:space="preserve"> </w:t>
      </w:r>
      <w:r w:rsidRPr="00D900C9">
        <w:rPr>
          <w:rFonts w:ascii="Palatino Linotype" w:hAnsi="Palatino Linotype" w:cs="Arial"/>
          <w:i/>
          <w:sz w:val="22"/>
          <w:szCs w:val="22"/>
        </w:rPr>
        <w:t>”</w:t>
      </w:r>
    </w:p>
    <w:p w:rsidR="002B0CC9" w:rsidRPr="00D900C9" w:rsidRDefault="002B0CC9" w:rsidP="002B0CC9">
      <w:pPr>
        <w:spacing w:before="240" w:after="240"/>
        <w:ind w:left="709" w:right="709"/>
        <w:jc w:val="both"/>
        <w:rPr>
          <w:rFonts w:ascii="Palatino Linotype" w:hAnsi="Palatino Linotype" w:cs="Arial"/>
          <w:sz w:val="22"/>
          <w:szCs w:val="22"/>
          <w:lang w:eastAsia="es-MX"/>
        </w:rPr>
      </w:pPr>
      <w:r w:rsidRPr="00D900C9">
        <w:rPr>
          <w:rFonts w:ascii="Palatino Linotype" w:hAnsi="Palatino Linotype" w:cs="Arial"/>
          <w:sz w:val="22"/>
          <w:szCs w:val="22"/>
          <w:lang w:eastAsia="es-MX"/>
        </w:rPr>
        <w:t>(Énfasis añadido)</w:t>
      </w:r>
    </w:p>
    <w:p w:rsidR="002B0CC9" w:rsidRPr="00D900C9" w:rsidRDefault="002B0CC9" w:rsidP="002B0CC9">
      <w:pPr>
        <w:spacing w:before="240" w:after="240" w:line="360" w:lineRule="auto"/>
        <w:ind w:right="-36"/>
        <w:jc w:val="both"/>
        <w:rPr>
          <w:rFonts w:ascii="Palatino Linotype" w:hAnsi="Palatino Linotype" w:cs="Arial"/>
        </w:rPr>
      </w:pPr>
      <w:r w:rsidRPr="00D900C9">
        <w:rPr>
          <w:rFonts w:ascii="Palatino Linotype" w:hAnsi="Palatino Linotype" w:cs="Arial"/>
        </w:rPr>
        <w:t xml:space="preserve">El precepto legal citado, establece como supuesto de procedencia del recurso de revisión, en aquellos casos en que no se dé respuesta a lo solicitado, y en el presente asunto, </w:t>
      </w:r>
      <w:r w:rsidRPr="00D900C9">
        <w:rPr>
          <w:rFonts w:ascii="Palatino Linotype" w:hAnsi="Palatino Linotype" w:cs="Arial"/>
          <w:b/>
        </w:rPr>
        <w:t>EL SUJETO OBLIGADO</w:t>
      </w:r>
      <w:r w:rsidRPr="00D900C9">
        <w:rPr>
          <w:rFonts w:ascii="Palatino Linotype" w:hAnsi="Palatino Linotype" w:cs="Arial"/>
        </w:rPr>
        <w:t xml:space="preserve"> omitió dar responder a lo requerido por </w:t>
      </w:r>
      <w:r w:rsidRPr="00D900C9">
        <w:rPr>
          <w:rFonts w:ascii="Palatino Linotype" w:hAnsi="Palatino Linotype" w:cs="Arial"/>
          <w:b/>
        </w:rPr>
        <w:t xml:space="preserve">EL RECURRENTE. </w:t>
      </w:r>
    </w:p>
    <w:p w:rsidR="002B0CC9" w:rsidRPr="00D900C9" w:rsidRDefault="002B0CC9" w:rsidP="002B0CC9">
      <w:pPr>
        <w:autoSpaceDE w:val="0"/>
        <w:autoSpaceDN w:val="0"/>
        <w:adjustRightInd w:val="0"/>
        <w:spacing w:before="240" w:after="240" w:line="360" w:lineRule="auto"/>
        <w:ind w:right="49"/>
        <w:jc w:val="both"/>
        <w:rPr>
          <w:rFonts w:ascii="Palatino Linotype" w:hAnsi="Palatino Linotype"/>
        </w:rPr>
      </w:pPr>
      <w:r w:rsidRPr="00D900C9">
        <w:rPr>
          <w:rFonts w:ascii="Palatino Linotype" w:hAnsi="Palatino Linotype" w:cs="Arial"/>
        </w:rPr>
        <w:t>Una vez determinada la vía sobre la que versará el presente asunto, y previa revisión del expediente electrónico formado en el</w:t>
      </w:r>
      <w:r w:rsidRPr="00D900C9">
        <w:rPr>
          <w:rFonts w:ascii="Palatino Linotype" w:hAnsi="Palatino Linotype" w:cs="Arial"/>
          <w:b/>
        </w:rPr>
        <w:t xml:space="preserve"> SAIMEX</w:t>
      </w:r>
      <w:r w:rsidRPr="00D900C9">
        <w:rPr>
          <w:rFonts w:ascii="Palatino Linotype" w:hAnsi="Palatino Linotype" w:cs="Arial"/>
        </w:rPr>
        <w:t xml:space="preserve"> por motivo de la solicitud de información y del recurso a que da origen, </w:t>
      </w:r>
      <w:r w:rsidRPr="00D900C9">
        <w:rPr>
          <w:rFonts w:ascii="Palatino Linotype" w:hAnsi="Palatino Linotype"/>
        </w:rPr>
        <w:t xml:space="preserve">se observa que </w:t>
      </w:r>
      <w:r w:rsidRPr="00D900C9">
        <w:rPr>
          <w:rFonts w:ascii="Palatino Linotype" w:hAnsi="Palatino Linotype"/>
          <w:b/>
        </w:rPr>
        <w:t>EL SUJETO OBLIGADO</w:t>
      </w:r>
      <w:r w:rsidRPr="00D900C9">
        <w:rPr>
          <w:rFonts w:ascii="Palatino Linotype" w:hAnsi="Palatino Linotype"/>
        </w:rPr>
        <w:t xml:space="preserve"> no dio respuesta a la solicitud de información planteada por el particular, lo que se traduce como la configuración de la </w:t>
      </w:r>
      <w:r w:rsidRPr="00D900C9">
        <w:rPr>
          <w:rFonts w:ascii="Palatino Linotype" w:hAnsi="Palatino Linotype"/>
          <w:b/>
        </w:rPr>
        <w:t>NEGATIVA FICTA</w:t>
      </w:r>
      <w:r w:rsidRPr="00D900C9">
        <w:rPr>
          <w:rFonts w:ascii="Palatino Linotype" w:hAnsi="Palatino Linotype"/>
          <w:i/>
        </w:rPr>
        <w:t xml:space="preserve">; </w:t>
      </w:r>
      <w:r w:rsidRPr="00D900C9">
        <w:rPr>
          <w:rFonts w:ascii="Palatino Linotype" w:hAnsi="Palatino Linotype"/>
        </w:rPr>
        <w:t xml:space="preserve">ello, en virtud de que </w:t>
      </w:r>
      <w:r w:rsidRPr="00D900C9">
        <w:rPr>
          <w:rFonts w:ascii="Palatino Linotype" w:hAnsi="Palatino Linotype"/>
          <w:b/>
        </w:rPr>
        <w:t>EL SUJETO OBLIGADO</w:t>
      </w:r>
      <w:r w:rsidRPr="00D900C9">
        <w:rPr>
          <w:rFonts w:ascii="Palatino Linotype" w:hAnsi="Palatino Linotype"/>
        </w:rPr>
        <w:t xml:space="preserve"> no respondió a la solicitud requerida dentro del plazo legal previsto para ello.</w:t>
      </w:r>
    </w:p>
    <w:p w:rsidR="002B0CC9" w:rsidRPr="00D900C9" w:rsidRDefault="002B0CC9" w:rsidP="002B0CC9">
      <w:pPr>
        <w:spacing w:before="240" w:after="240" w:line="360" w:lineRule="auto"/>
        <w:jc w:val="both"/>
        <w:rPr>
          <w:rFonts w:ascii="Palatino Linotype" w:hAnsi="Palatino Linotype"/>
        </w:rPr>
      </w:pPr>
      <w:r w:rsidRPr="00D900C9">
        <w:rPr>
          <w:rFonts w:ascii="Palatino Linotype" w:hAnsi="Palatino Linotype"/>
        </w:rPr>
        <w:t>Previo a exponer los argumentos que justifiquen la afirmación que antecede, primeramente es importante precisar que el particular solicitó currículum vitae de todos los Directores de la administración 2019-2021.</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 xml:space="preserve">Así, como se indicó en el Resultando III de la presente resolución, </w:t>
      </w:r>
      <w:r w:rsidRPr="00D900C9">
        <w:rPr>
          <w:rFonts w:ascii="Palatino Linotype" w:hAnsi="Palatino Linotype" w:cs="Arial"/>
          <w:b/>
        </w:rPr>
        <w:t>EL SUJETO OBLIGADO</w:t>
      </w:r>
      <w:r w:rsidRPr="00D900C9">
        <w:rPr>
          <w:rFonts w:ascii="Palatino Linotype" w:hAnsi="Palatino Linotype" w:cs="Arial"/>
        </w:rPr>
        <w:t xml:space="preserve"> omitió dar respuesta a la solicitud de información del hoy </w:t>
      </w:r>
      <w:r w:rsidRPr="00D900C9">
        <w:rPr>
          <w:rFonts w:ascii="Palatino Linotype" w:hAnsi="Palatino Linotype" w:cs="Arial"/>
          <w:b/>
        </w:rPr>
        <w:t>RECURRENTE</w:t>
      </w:r>
      <w:r w:rsidRPr="00D900C9">
        <w:rPr>
          <w:rFonts w:ascii="Palatino Linotype" w:hAnsi="Palatino Linotype" w:cs="Arial"/>
        </w:rPr>
        <w:t>, por lo que éste procedió a interponer el recurso de revisión.</w:t>
      </w:r>
    </w:p>
    <w:p w:rsidR="00A63B11" w:rsidRPr="00D900C9" w:rsidRDefault="00A63B11" w:rsidP="002B0CC9">
      <w:pPr>
        <w:spacing w:before="240" w:after="240" w:line="360" w:lineRule="auto"/>
        <w:jc w:val="both"/>
        <w:rPr>
          <w:rFonts w:ascii="Palatino Linotype" w:hAnsi="Palatino Linotype" w:cs="Arial"/>
        </w:rPr>
      </w:pPr>
      <w:r w:rsidRPr="00D900C9">
        <w:rPr>
          <w:rFonts w:ascii="Palatino Linotype" w:hAnsi="Palatino Linotype" w:cs="Arial"/>
        </w:rPr>
        <w:t>Derivado de lo anterior, el particular procedió a interponer el recurso de revisión de mérito mismo en donde manifiesta medularmente como razones o motivos de inconformidad que se le sea proporcionada la información requerida.</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 xml:space="preserve">Asimismo, del expediente electrónico del recurso de revisión objeto de estudio se advierte que  </w:t>
      </w:r>
      <w:r w:rsidRPr="00D900C9">
        <w:rPr>
          <w:rFonts w:ascii="Palatino Linotype" w:hAnsi="Palatino Linotype" w:cs="Arial"/>
          <w:b/>
        </w:rPr>
        <w:t>EL RECURRENTE</w:t>
      </w:r>
      <w:r w:rsidRPr="00D900C9">
        <w:rPr>
          <w:rFonts w:ascii="Palatino Linotype" w:hAnsi="Palatino Linotype" w:cs="Arial"/>
        </w:rPr>
        <w:t xml:space="preserve"> fue omiso en presentar las manifestaciones, alegatos y medios de prueba que a su derecho conviniera al igual que </w:t>
      </w:r>
      <w:r w:rsidRPr="00D900C9">
        <w:rPr>
          <w:rFonts w:ascii="Palatino Linotype" w:hAnsi="Palatino Linotype" w:cs="Arial"/>
          <w:b/>
        </w:rPr>
        <w:t>EL</w:t>
      </w:r>
      <w:r w:rsidRPr="00D900C9">
        <w:rPr>
          <w:rFonts w:ascii="Palatino Linotype" w:hAnsi="Palatino Linotype" w:cs="Arial"/>
        </w:rPr>
        <w:t xml:space="preserve"> </w:t>
      </w:r>
      <w:r w:rsidRPr="00D900C9">
        <w:rPr>
          <w:rFonts w:ascii="Palatino Linotype" w:hAnsi="Palatino Linotype" w:cs="Arial"/>
          <w:b/>
        </w:rPr>
        <w:t>SUJETO OBLIGADO</w:t>
      </w:r>
      <w:r w:rsidRPr="00D900C9">
        <w:rPr>
          <w:rFonts w:ascii="Palatino Linotype" w:hAnsi="Palatino Linotype" w:cs="Arial"/>
        </w:rPr>
        <w:t xml:space="preserve"> quien no rindió su Informe Justificado.</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 xml:space="preserve">Una vez, establecido lo anterior, esta Ponencia Resolutora considera pertinente analizar si </w:t>
      </w:r>
      <w:r w:rsidRPr="00D900C9">
        <w:rPr>
          <w:rFonts w:ascii="Palatino Linotype" w:hAnsi="Palatino Linotype" w:cs="Arial"/>
          <w:b/>
        </w:rPr>
        <w:t>EL SUJETO OBLIGADO</w:t>
      </w:r>
      <w:r w:rsidRPr="00D900C9">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al particular.</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b/>
          <w:i/>
          <w:sz w:val="22"/>
          <w:szCs w:val="22"/>
        </w:rPr>
        <w:t>“Artículo 6o.</w:t>
      </w:r>
      <w:r w:rsidRPr="00D900C9">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900C9">
        <w:rPr>
          <w:rFonts w:ascii="Palatino Linotype" w:hAnsi="Palatino Linotype" w:cs="Arial"/>
          <w:b/>
          <w:i/>
          <w:sz w:val="22"/>
          <w:szCs w:val="22"/>
        </w:rPr>
        <w:t>El derecho a la información será garantizado por el Estado.</w:t>
      </w:r>
      <w:r w:rsidRPr="00D900C9">
        <w:rPr>
          <w:rFonts w:ascii="Palatino Linotype" w:hAnsi="Palatino Linotype" w:cs="Arial"/>
          <w:i/>
          <w:sz w:val="22"/>
          <w:szCs w:val="22"/>
        </w:rPr>
        <w:t xml:space="preserve"> </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Para efectos de lo dispuesto en el presente artículo se observará lo siguiente:</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b/>
          <w:i/>
          <w:sz w:val="22"/>
          <w:szCs w:val="22"/>
        </w:rPr>
        <w:t>I. Toda la información en posesión de</w:t>
      </w:r>
      <w:r w:rsidRPr="00D900C9">
        <w:rPr>
          <w:rFonts w:ascii="Palatino Linotype" w:hAnsi="Palatino Linotype" w:cs="Arial"/>
          <w:i/>
          <w:sz w:val="22"/>
          <w:szCs w:val="22"/>
        </w:rPr>
        <w:t xml:space="preserve"> </w:t>
      </w:r>
      <w:r w:rsidRPr="00D900C9">
        <w:rPr>
          <w:rFonts w:ascii="Palatino Linotype" w:hAnsi="Palatino Linotype" w:cs="Arial"/>
          <w:b/>
          <w:i/>
          <w:sz w:val="22"/>
          <w:szCs w:val="22"/>
        </w:rPr>
        <w:t>cualquier autoridad</w:t>
      </w:r>
      <w:r w:rsidRPr="00D900C9">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900C9">
        <w:rPr>
          <w:rFonts w:ascii="Palatino Linotype" w:hAnsi="Palatino Linotype" w:cs="Arial"/>
          <w:b/>
          <w:i/>
          <w:sz w:val="22"/>
          <w:szCs w:val="22"/>
        </w:rPr>
        <w:t>en el ámbito federal, estatal y municipal, es pública</w:t>
      </w:r>
      <w:r w:rsidRPr="00D900C9">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D900C9">
        <w:rPr>
          <w:rFonts w:ascii="Palatino Linotype" w:hAnsi="Palatino Linotype" w:cs="Arial"/>
          <w:b/>
          <w:i/>
          <w:sz w:val="22"/>
          <w:szCs w:val="22"/>
        </w:rPr>
        <w:t>Los sujetos obligados deberán documentar todo acto que derive del ejercicio de sus facultades, competencias o funciones</w:t>
      </w:r>
      <w:r w:rsidRPr="00D900C9">
        <w:rPr>
          <w:rFonts w:ascii="Palatino Linotype" w:hAnsi="Palatino Linotype" w:cs="Arial"/>
          <w:i/>
          <w:sz w:val="22"/>
          <w:szCs w:val="22"/>
        </w:rPr>
        <w:t>, la ley determinará los supuestos específicos bajo los cuales procederá la declaración de inexistencia de la información.</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 La información que se refiere a la vida privada y los datos personales será protegida en los términos y con las excepciones que fijen las leyes.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D900C9">
        <w:rPr>
          <w:rFonts w:ascii="Palatino Linotype" w:hAnsi="Palatino Linotype" w:cs="Arial"/>
          <w:i/>
          <w:sz w:val="22"/>
          <w:szCs w:val="22"/>
        </w:rPr>
        <w:t xml:space="preserve">, </w:t>
      </w:r>
      <w:r w:rsidRPr="00D900C9">
        <w:rPr>
          <w:rFonts w:ascii="Palatino Linotype" w:hAnsi="Palatino Linotype" w:cs="Arial"/>
          <w:b/>
          <w:i/>
          <w:sz w:val="22"/>
          <w:szCs w:val="22"/>
        </w:rPr>
        <w:t xml:space="preserve">la información completa y actualizada sobre el ejercicio de los recursos públicos </w:t>
      </w:r>
      <w:r w:rsidRPr="00D900C9">
        <w:rPr>
          <w:rFonts w:ascii="Palatino Linotype" w:hAnsi="Palatino Linotype" w:cs="Arial"/>
          <w:i/>
          <w:sz w:val="22"/>
          <w:szCs w:val="22"/>
        </w:rPr>
        <w:t>y los indicadores que permitan rendir cuenta del cumplimiento de sus objetivos y de los resultados obtenidos.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VII. La inobservancia a las disposiciones en materia de acceso a la información pública será sancionada en los términos que dispongan las leyes.</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w:t>
      </w:r>
    </w:p>
    <w:p w:rsidR="002B0CC9" w:rsidRPr="00D900C9" w:rsidRDefault="002B0CC9" w:rsidP="002B0CC9">
      <w:pPr>
        <w:tabs>
          <w:tab w:val="left" w:pos="8222"/>
        </w:tabs>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La ley establecerá aquella información que se considere reservada o confidencial.” (Sic)</w:t>
      </w:r>
    </w:p>
    <w:p w:rsidR="002B0CC9" w:rsidRPr="00D900C9" w:rsidRDefault="002B0CC9" w:rsidP="002B0CC9">
      <w:pPr>
        <w:tabs>
          <w:tab w:val="left" w:pos="8222"/>
        </w:tabs>
        <w:spacing w:before="240" w:after="240"/>
        <w:ind w:left="851" w:right="902"/>
        <w:jc w:val="both"/>
        <w:rPr>
          <w:rFonts w:ascii="Palatino Linotype" w:hAnsi="Palatino Linotype"/>
          <w:i/>
          <w:sz w:val="22"/>
          <w:szCs w:val="22"/>
        </w:rPr>
      </w:pPr>
      <w:r w:rsidRPr="00D900C9">
        <w:rPr>
          <w:rFonts w:ascii="Palatino Linotype" w:hAnsi="Palatino Linotype"/>
          <w:i/>
          <w:sz w:val="22"/>
          <w:szCs w:val="22"/>
        </w:rPr>
        <w:t>(Énfasis añadido)</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Por su parte, la Constitución Política del Estado Libre y Soberano de México, en su artículo 5°, dispone en su parte conducente, lo siguiente:</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w:t>
      </w:r>
      <w:r w:rsidRPr="00D900C9">
        <w:rPr>
          <w:rFonts w:ascii="Palatino Linotype" w:hAnsi="Palatino Linotype" w:cs="Arial"/>
          <w:b/>
          <w:i/>
          <w:sz w:val="22"/>
          <w:szCs w:val="22"/>
        </w:rPr>
        <w:t>Artículo 5</w:t>
      </w:r>
      <w:r w:rsidRPr="00D900C9">
        <w:rPr>
          <w:rFonts w:ascii="Palatino Linotype" w:hAnsi="Palatino Linotype" w:cs="Arial"/>
          <w:i/>
          <w:sz w:val="22"/>
          <w:szCs w:val="22"/>
        </w:rPr>
        <w:t xml:space="preserve">. … </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Este derecho se regirá por los principios y bases siguientes: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(Énfasis añadido)</w:t>
      </w:r>
    </w:p>
    <w:p w:rsidR="002B0CC9" w:rsidRPr="00D900C9" w:rsidRDefault="002B0CC9" w:rsidP="002B0CC9">
      <w:pPr>
        <w:spacing w:before="240" w:after="240" w:line="360" w:lineRule="auto"/>
        <w:jc w:val="both"/>
        <w:rPr>
          <w:rFonts w:ascii="Palatino Linotype" w:hAnsi="Palatino Linotype" w:cs="Arial"/>
        </w:rPr>
      </w:pPr>
      <w:r w:rsidRPr="00D900C9">
        <w:rPr>
          <w:rFonts w:ascii="Palatino Linotype" w:hAnsi="Palatino Linotype" w:cs="Arial"/>
        </w:rPr>
        <w:t>En ese orden de ideas, la Ley de Transparencia y Acceso a la Información Pública del Estado de México y Municipios, prevé en su artículo 23, lo siguiente:</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w:t>
      </w:r>
      <w:r w:rsidRPr="00D900C9">
        <w:rPr>
          <w:rFonts w:ascii="Palatino Linotype" w:hAnsi="Palatino Linotype" w:cs="Arial"/>
          <w:b/>
          <w:i/>
          <w:sz w:val="22"/>
          <w:szCs w:val="22"/>
        </w:rPr>
        <w:t>Artículo 23.</w:t>
      </w:r>
      <w:r w:rsidRPr="00D900C9">
        <w:rPr>
          <w:rFonts w:ascii="Palatino Linotype" w:hAnsi="Palatino Linotype" w:cs="Arial"/>
          <w:i/>
          <w:sz w:val="22"/>
          <w:szCs w:val="22"/>
        </w:rPr>
        <w:t xml:space="preserve"> Son sujetos obligados a transparentar y permitir el acceso a su información y proteger los datos personales que obren en su poder:</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 El Poder Legislativo del Estado, los organismos, órganos y entidades de la Legislatura y sus dependencias;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III. El Poder Judicial, sus organismos, órganos y entidades, así como el Consejo de la Judicatura del Estado;</w:t>
      </w:r>
    </w:p>
    <w:p w:rsidR="002B0CC9" w:rsidRPr="00D900C9" w:rsidRDefault="002B0CC9" w:rsidP="002B0CC9">
      <w:pPr>
        <w:spacing w:before="240" w:after="240"/>
        <w:ind w:left="851" w:right="902"/>
        <w:jc w:val="both"/>
        <w:rPr>
          <w:rFonts w:ascii="Palatino Linotype" w:hAnsi="Palatino Linotype" w:cs="Arial"/>
          <w:b/>
          <w:i/>
          <w:sz w:val="22"/>
          <w:szCs w:val="22"/>
        </w:rPr>
      </w:pPr>
      <w:r w:rsidRPr="00D900C9">
        <w:rPr>
          <w:rFonts w:ascii="Palatino Linotype" w:hAnsi="Palatino Linotype" w:cs="Arial"/>
          <w:b/>
          <w:i/>
          <w:sz w:val="22"/>
          <w:szCs w:val="22"/>
        </w:rPr>
        <w:t>IV. Los ayuntamientos y las dependencias, organismos, órganos y entidades de la administración municipal;</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 Los órganos autónomos;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 Los tribunales administrativos y autoridades jurisdiccionales en materia laboral;</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VII. Los partidos políticos y agrupaciones políticas, en los términos de las disposiciones aplicables;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VIII. Los fideicomisos y fondos públicos que cuenten con financiamiento público, parcial o total, o con participación de entidades de gobierno;</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IX. Los sindicatos que reciban y/o ejerzan recursos públicos en el ámbito estatal y municipal;</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X. Cualquier persona física o jurídico colectiva que reciba y ejerza recursos públicos en el ámbito estatal o municipal; y</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XI. Cualquier otra autoridad, entidad, órgano u organismo de los poderes estatal o municipal, que reciba recursos públicos.</w:t>
      </w:r>
    </w:p>
    <w:p w:rsidR="002B0CC9" w:rsidRPr="00D900C9" w:rsidRDefault="002B0CC9" w:rsidP="002B0CC9">
      <w:pPr>
        <w:spacing w:before="240" w:after="240"/>
        <w:ind w:left="851" w:right="902"/>
        <w:jc w:val="both"/>
        <w:rPr>
          <w:rFonts w:ascii="Palatino Linotype" w:hAnsi="Palatino Linotype" w:cs="Arial"/>
          <w:b/>
          <w:i/>
          <w:sz w:val="22"/>
          <w:szCs w:val="22"/>
        </w:rPr>
      </w:pPr>
      <w:r w:rsidRPr="00D900C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b/>
          <w:i/>
          <w:sz w:val="22"/>
          <w:szCs w:val="22"/>
        </w:rPr>
        <w:t>Los servidores públicos deberán transparentar sus acciones así como garantizar y respetar el derecho de acceso a la información pública</w:t>
      </w:r>
      <w:r w:rsidRPr="00D900C9">
        <w:rPr>
          <w:rFonts w:ascii="Palatino Linotype" w:hAnsi="Palatino Linotype" w:cs="Arial"/>
          <w:i/>
          <w:sz w:val="22"/>
          <w:szCs w:val="22"/>
        </w:rPr>
        <w:t>.” (Sic)</w:t>
      </w:r>
    </w:p>
    <w:p w:rsidR="002B0CC9" w:rsidRPr="00D900C9" w:rsidRDefault="002B0CC9" w:rsidP="002B0CC9">
      <w:pPr>
        <w:spacing w:before="240" w:after="240"/>
        <w:ind w:left="851" w:right="902"/>
        <w:jc w:val="both"/>
        <w:rPr>
          <w:rFonts w:ascii="Palatino Linotype" w:hAnsi="Palatino Linotype" w:cs="Arial"/>
          <w:i/>
          <w:sz w:val="22"/>
          <w:szCs w:val="22"/>
        </w:rPr>
      </w:pPr>
      <w:r w:rsidRPr="00D900C9">
        <w:rPr>
          <w:rFonts w:ascii="Palatino Linotype" w:hAnsi="Palatino Linotype" w:cs="Arial"/>
          <w:i/>
          <w:sz w:val="22"/>
          <w:szCs w:val="22"/>
        </w:rPr>
        <w:t>(Énfasis añadido)</w:t>
      </w:r>
    </w:p>
    <w:p w:rsidR="00B47B4D" w:rsidRPr="00D900C9" w:rsidRDefault="00073AA8" w:rsidP="00B47B4D">
      <w:pPr>
        <w:spacing w:before="240" w:after="240" w:line="360" w:lineRule="auto"/>
        <w:jc w:val="both"/>
        <w:rPr>
          <w:rFonts w:ascii="Palatino Linotype" w:hAnsi="Palatino Linotype" w:cs="Arial"/>
        </w:rPr>
      </w:pPr>
      <w:r w:rsidRPr="00D900C9">
        <w:rPr>
          <w:rFonts w:ascii="Palatino Linotype" w:hAnsi="Palatino Linotype" w:cs="Arial"/>
        </w:rPr>
        <w:t>Por otra parte, es</w:t>
      </w:r>
      <w:r w:rsidR="001D3D38" w:rsidRPr="00D900C9">
        <w:rPr>
          <w:rFonts w:ascii="Palatino Linotype" w:hAnsi="Palatino Linotype" w:cs="Arial"/>
        </w:rPr>
        <w:t xml:space="preserve"> importante</w:t>
      </w:r>
      <w:r w:rsidRPr="00D900C9">
        <w:rPr>
          <w:rFonts w:ascii="Palatino Linotype" w:hAnsi="Palatino Linotype" w:cs="Arial"/>
        </w:rPr>
        <w:t xml:space="preserve"> señalar lo que nos dictan los artículos 86 y 97 de la Ley Orgánica Municipal del Estado de México que a la letra dice:</w:t>
      </w:r>
    </w:p>
    <w:p w:rsidR="001D3D38" w:rsidRPr="00D900C9" w:rsidRDefault="001D3D38" w:rsidP="00B47B4D">
      <w:pPr>
        <w:spacing w:before="240" w:after="240" w:line="360" w:lineRule="auto"/>
        <w:jc w:val="both"/>
        <w:rPr>
          <w:rFonts w:ascii="Palatino Linotype" w:hAnsi="Palatino Linotype" w:cs="Arial"/>
        </w:rPr>
      </w:pPr>
    </w:p>
    <w:p w:rsidR="00073AA8" w:rsidRPr="00D900C9" w:rsidRDefault="00073AA8" w:rsidP="001D3D38">
      <w:pPr>
        <w:ind w:left="851" w:right="757"/>
        <w:jc w:val="center"/>
        <w:rPr>
          <w:rFonts w:ascii="Palatino Linotype" w:hAnsi="Palatino Linotype"/>
          <w:b/>
          <w:i/>
          <w:sz w:val="22"/>
          <w:szCs w:val="22"/>
        </w:rPr>
      </w:pPr>
      <w:r w:rsidRPr="00D900C9">
        <w:rPr>
          <w:rFonts w:ascii="Palatino Linotype" w:hAnsi="Palatino Linotype"/>
          <w:b/>
          <w:i/>
          <w:sz w:val="22"/>
          <w:szCs w:val="22"/>
        </w:rPr>
        <w:t xml:space="preserve">TITULO IV </w:t>
      </w:r>
    </w:p>
    <w:p w:rsidR="00073AA8" w:rsidRPr="00D900C9" w:rsidRDefault="00073AA8" w:rsidP="001D3D38">
      <w:pPr>
        <w:spacing w:after="240"/>
        <w:ind w:left="851" w:right="757"/>
        <w:jc w:val="center"/>
        <w:rPr>
          <w:rFonts w:ascii="Palatino Linotype" w:hAnsi="Palatino Linotype"/>
          <w:b/>
          <w:i/>
          <w:sz w:val="22"/>
          <w:szCs w:val="22"/>
        </w:rPr>
      </w:pPr>
      <w:r w:rsidRPr="00D900C9">
        <w:rPr>
          <w:rFonts w:ascii="Palatino Linotype" w:hAnsi="Palatino Linotype"/>
          <w:b/>
          <w:i/>
          <w:sz w:val="22"/>
          <w:szCs w:val="22"/>
        </w:rPr>
        <w:t>Régimen Administrativo</w:t>
      </w:r>
    </w:p>
    <w:p w:rsidR="00073AA8" w:rsidRPr="00D900C9" w:rsidRDefault="00073AA8" w:rsidP="001D3D38">
      <w:pPr>
        <w:ind w:left="851" w:right="757"/>
        <w:jc w:val="center"/>
        <w:rPr>
          <w:rFonts w:ascii="Palatino Linotype" w:hAnsi="Palatino Linotype"/>
          <w:b/>
          <w:i/>
          <w:sz w:val="22"/>
          <w:szCs w:val="22"/>
        </w:rPr>
      </w:pPr>
      <w:r w:rsidRPr="00D900C9">
        <w:rPr>
          <w:rFonts w:ascii="Palatino Linotype" w:hAnsi="Palatino Linotype"/>
          <w:b/>
          <w:i/>
          <w:sz w:val="22"/>
          <w:szCs w:val="22"/>
        </w:rPr>
        <w:t xml:space="preserve">CAPITULO PRIMERO </w:t>
      </w:r>
    </w:p>
    <w:p w:rsidR="00073AA8" w:rsidRPr="00D900C9" w:rsidRDefault="00073AA8" w:rsidP="001D3D38">
      <w:pPr>
        <w:ind w:left="851" w:right="757"/>
        <w:jc w:val="center"/>
        <w:rPr>
          <w:rFonts w:ascii="Palatino Linotype" w:hAnsi="Palatino Linotype"/>
          <w:b/>
          <w:i/>
          <w:sz w:val="22"/>
          <w:szCs w:val="22"/>
        </w:rPr>
      </w:pPr>
      <w:r w:rsidRPr="00D900C9">
        <w:rPr>
          <w:rFonts w:ascii="Palatino Linotype" w:hAnsi="Palatino Linotype"/>
          <w:b/>
          <w:i/>
          <w:sz w:val="22"/>
          <w:szCs w:val="22"/>
        </w:rPr>
        <w:t>De las Dependencias Administrativas</w:t>
      </w:r>
    </w:p>
    <w:p w:rsidR="001D3D38" w:rsidRPr="00D900C9" w:rsidRDefault="001D3D38" w:rsidP="001D3D38">
      <w:pPr>
        <w:ind w:left="851" w:right="757"/>
        <w:jc w:val="center"/>
        <w:rPr>
          <w:rFonts w:ascii="Palatino Linotype" w:hAnsi="Palatino Linotype"/>
          <w:b/>
          <w:i/>
          <w:sz w:val="22"/>
          <w:szCs w:val="22"/>
        </w:rPr>
      </w:pPr>
    </w:p>
    <w:p w:rsidR="00073AA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 </w:t>
      </w:r>
      <w:r w:rsidRPr="00D900C9">
        <w:rPr>
          <w:rFonts w:ascii="Palatino Linotype" w:hAnsi="Palatino Linotype"/>
          <w:b/>
          <w:i/>
          <w:sz w:val="22"/>
          <w:szCs w:val="22"/>
        </w:rPr>
        <w:t>Artículo 86.-</w:t>
      </w:r>
      <w:r w:rsidRPr="00D900C9">
        <w:rPr>
          <w:rFonts w:ascii="Palatino Linotype" w:hAnsi="Palatino Linotype"/>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w:t>
      </w:r>
    </w:p>
    <w:p w:rsidR="00073AA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b/>
          <w:i/>
          <w:sz w:val="22"/>
          <w:szCs w:val="22"/>
        </w:rPr>
        <w:t>Artículo 87.-</w:t>
      </w:r>
      <w:r w:rsidRPr="00D900C9">
        <w:rPr>
          <w:rFonts w:ascii="Palatino Linotype" w:hAnsi="Palatino Linotype"/>
          <w:i/>
          <w:sz w:val="22"/>
          <w:szCs w:val="22"/>
        </w:rPr>
        <w:t xml:space="preserve"> Para el despacho, estudio y planeación de los diversos asuntos de la administración municipal, el ayuntamiento contará por lo menos con las siguientes Dependencias: </w:t>
      </w:r>
    </w:p>
    <w:p w:rsidR="00073AA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I. La secretaría del ayuntamiento; </w:t>
      </w:r>
    </w:p>
    <w:p w:rsidR="00073AA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II. La tesorería municipal. </w:t>
      </w:r>
    </w:p>
    <w:p w:rsidR="001D3D3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III. La Dirección de Obras Públicas o equivalente. </w:t>
      </w:r>
    </w:p>
    <w:p w:rsidR="001D3D3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IV. La Dirección de Desarrollo Económico o equivalente. </w:t>
      </w:r>
    </w:p>
    <w:p w:rsidR="001D3D3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V. La Dirección de Desarrollo Urbano o equivalente; </w:t>
      </w:r>
    </w:p>
    <w:p w:rsidR="001D3D38" w:rsidRPr="00D900C9" w:rsidRDefault="00073AA8" w:rsidP="001D3D38">
      <w:pPr>
        <w:spacing w:before="240" w:after="240"/>
        <w:ind w:left="851" w:right="757"/>
        <w:jc w:val="both"/>
        <w:rPr>
          <w:rFonts w:ascii="Palatino Linotype" w:hAnsi="Palatino Linotype"/>
          <w:i/>
          <w:sz w:val="22"/>
          <w:szCs w:val="22"/>
        </w:rPr>
      </w:pPr>
      <w:r w:rsidRPr="00D900C9">
        <w:rPr>
          <w:rFonts w:ascii="Palatino Linotype" w:hAnsi="Palatino Linotype"/>
          <w:i/>
          <w:sz w:val="22"/>
          <w:szCs w:val="22"/>
        </w:rPr>
        <w:t xml:space="preserve">VI. La Dirección de Ecología o equivalente; y </w:t>
      </w:r>
    </w:p>
    <w:p w:rsidR="00073AA8" w:rsidRPr="00D900C9" w:rsidRDefault="00073AA8" w:rsidP="001D3D38">
      <w:pPr>
        <w:spacing w:before="240" w:after="240"/>
        <w:ind w:left="851" w:right="757"/>
        <w:jc w:val="both"/>
        <w:rPr>
          <w:rFonts w:ascii="Palatino Linotype" w:hAnsi="Palatino Linotype" w:cs="Arial"/>
          <w:i/>
          <w:sz w:val="22"/>
          <w:szCs w:val="22"/>
        </w:rPr>
      </w:pPr>
      <w:r w:rsidRPr="00D900C9">
        <w:rPr>
          <w:rFonts w:ascii="Palatino Linotype" w:hAnsi="Palatino Linotype"/>
          <w:i/>
          <w:sz w:val="22"/>
          <w:szCs w:val="22"/>
        </w:rPr>
        <w:t>VII. Unidad Municipal de Protección Civil o equivalente.</w:t>
      </w:r>
    </w:p>
    <w:p w:rsidR="00A547AD" w:rsidRPr="00D900C9" w:rsidRDefault="00A547AD" w:rsidP="00A5677D">
      <w:pPr>
        <w:spacing w:line="360" w:lineRule="auto"/>
        <w:jc w:val="both"/>
        <w:rPr>
          <w:rFonts w:ascii="Palatino Linotype" w:hAnsi="Palatino Linotype" w:cs="Arial"/>
          <w:lang w:eastAsia="es-MX"/>
        </w:rPr>
      </w:pPr>
    </w:p>
    <w:p w:rsidR="008F23DA" w:rsidRPr="00D900C9" w:rsidRDefault="008F23DA" w:rsidP="00A5677D">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Bajo lo anterior, </w:t>
      </w:r>
      <w:r w:rsidR="0045608E" w:rsidRPr="00D900C9">
        <w:rPr>
          <w:rFonts w:ascii="Palatino Linotype" w:hAnsi="Palatino Linotype" w:cs="Arial"/>
          <w:lang w:eastAsia="es-MX"/>
        </w:rPr>
        <w:t>es menester remitirnos al</w:t>
      </w:r>
      <w:r w:rsidRPr="00D900C9">
        <w:rPr>
          <w:rFonts w:ascii="Palatino Linotype" w:hAnsi="Palatino Linotype" w:cs="Arial"/>
          <w:lang w:eastAsia="es-MX"/>
        </w:rPr>
        <w:t xml:space="preserve"> Bando Municipal del Municipio </w:t>
      </w:r>
      <w:r w:rsidR="0045608E" w:rsidRPr="00D900C9">
        <w:rPr>
          <w:rFonts w:ascii="Palatino Linotype" w:hAnsi="Palatino Linotype" w:cs="Arial"/>
          <w:lang w:eastAsia="es-MX"/>
        </w:rPr>
        <w:t>de Valle de Chalco Solidaridad</w:t>
      </w:r>
      <w:r w:rsidRPr="00D900C9">
        <w:rPr>
          <w:rFonts w:ascii="Palatino Linotype" w:hAnsi="Palatino Linotype" w:cs="Arial"/>
          <w:lang w:eastAsia="es-MX"/>
        </w:rPr>
        <w:t xml:space="preserve"> señala como </w:t>
      </w:r>
      <w:r w:rsidR="0045608E" w:rsidRPr="00D900C9">
        <w:rPr>
          <w:rFonts w:ascii="Palatino Linotype" w:hAnsi="Palatino Linotype" w:cs="Arial"/>
          <w:lang w:eastAsia="es-MX"/>
        </w:rPr>
        <w:t>Direcciones</w:t>
      </w:r>
      <w:r w:rsidRPr="00D900C9">
        <w:rPr>
          <w:rFonts w:ascii="Palatino Linotype" w:hAnsi="Palatino Linotype" w:cs="Arial"/>
          <w:lang w:eastAsia="es-MX"/>
        </w:rPr>
        <w:t xml:space="preserve"> las siguientes</w:t>
      </w:r>
      <w:r w:rsidR="001D22B1" w:rsidRPr="00D900C9">
        <w:rPr>
          <w:rFonts w:ascii="Palatino Linotype" w:hAnsi="Palatino Linotype" w:cs="Arial"/>
          <w:lang w:eastAsia="es-MX"/>
        </w:rPr>
        <w:t>:</w:t>
      </w:r>
    </w:p>
    <w:p w:rsidR="00A6730C" w:rsidRPr="00D900C9" w:rsidRDefault="00A6730C" w:rsidP="00A5677D">
      <w:pPr>
        <w:spacing w:line="360" w:lineRule="auto"/>
        <w:jc w:val="both"/>
        <w:rPr>
          <w:rFonts w:ascii="Palatino Linotype" w:hAnsi="Palatino Linotype" w:cs="Arial"/>
          <w:lang w:eastAsia="es-MX"/>
        </w:rPr>
      </w:pPr>
    </w:p>
    <w:p w:rsidR="00A6730C" w:rsidRPr="00D900C9" w:rsidRDefault="00A6730C" w:rsidP="00A6730C">
      <w:pPr>
        <w:ind w:left="709" w:right="757"/>
        <w:jc w:val="center"/>
        <w:rPr>
          <w:rFonts w:ascii="Palatino Linotype" w:hAnsi="Palatino Linotype" w:cs="Arial"/>
          <w:i/>
          <w:sz w:val="22"/>
          <w:szCs w:val="22"/>
          <w:lang w:eastAsia="es-MX"/>
        </w:rPr>
      </w:pPr>
      <w:r w:rsidRPr="00D900C9">
        <w:rPr>
          <w:rFonts w:ascii="Palatino Linotype" w:hAnsi="Palatino Linotype" w:cs="Arial"/>
          <w:i/>
          <w:sz w:val="22"/>
          <w:szCs w:val="22"/>
          <w:lang w:eastAsia="es-MX"/>
        </w:rPr>
        <w:t>CAPÍTULO III</w:t>
      </w:r>
    </w:p>
    <w:p w:rsidR="00A6730C" w:rsidRPr="00D900C9" w:rsidRDefault="00A6730C" w:rsidP="00A6730C">
      <w:pPr>
        <w:ind w:left="709" w:right="757"/>
        <w:jc w:val="center"/>
        <w:rPr>
          <w:rFonts w:ascii="Palatino Linotype" w:hAnsi="Palatino Linotype" w:cs="Arial"/>
          <w:i/>
          <w:sz w:val="22"/>
          <w:szCs w:val="22"/>
          <w:lang w:eastAsia="es-MX"/>
        </w:rPr>
      </w:pPr>
      <w:r w:rsidRPr="00D900C9">
        <w:rPr>
          <w:rFonts w:ascii="Palatino Linotype" w:hAnsi="Palatino Linotype" w:cs="Arial"/>
          <w:i/>
          <w:sz w:val="22"/>
          <w:szCs w:val="22"/>
          <w:lang w:eastAsia="es-MX"/>
        </w:rPr>
        <w:t>DE LA ADMINISTRACIÓN PÚBLICA CENTRAL</w:t>
      </w:r>
    </w:p>
    <w:p w:rsidR="00A6730C" w:rsidRPr="00D900C9" w:rsidRDefault="00A6730C" w:rsidP="00A6730C">
      <w:pPr>
        <w:ind w:left="709" w:right="757"/>
        <w:jc w:val="center"/>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Artículo 54. Para el ejercicio de sus atribuciones y responsabilidades ejecutivas el Ayuntamiento se auxiliará de las dependencias administrativas que sean aprobadas por el Cabildo, las cuales en todo momento estarán subordinadas al Presidente Municipal, siendo0 las dependencias siguientes:</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a) Coordinación Técnica de Presidencia para Seguridad Pública y Gobierno</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1. Dirección de Gobierno Municipal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2. Dirección Jurídica</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3. Dirección de Seguridad Pública y Tránsito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4. Dirección Municipal de Protección Civil y H. Cuerpo de Bomberos</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5. Dirección de Movilidad</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6. Defensoría Municipal de Derechos Humanos</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7. Dirección de Comunicación Social</w:t>
      </w:r>
    </w:p>
    <w:p w:rsidR="00A6730C" w:rsidRPr="00D900C9" w:rsidRDefault="00A6730C" w:rsidP="00A6730C">
      <w:pPr>
        <w:ind w:left="709" w:right="757" w:firstLine="709"/>
        <w:jc w:val="both"/>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b) Coordinación Técnica de Presidencia para Infraestructura</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1. Dirección de Obras Públicas</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2. Dirección de Desarrollo Urbano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3. Dirección de Servicios Públicos</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4. Dirección de Desarrollo Metropolitano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5. Dirección de Ecología</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6. Dirección de Desarrollo Sustentable</w:t>
      </w:r>
    </w:p>
    <w:p w:rsidR="00A6730C" w:rsidRPr="00D900C9" w:rsidRDefault="00A6730C" w:rsidP="00A6730C">
      <w:pPr>
        <w:ind w:right="757" w:firstLine="709"/>
        <w:jc w:val="both"/>
        <w:rPr>
          <w:rFonts w:ascii="Palatino Linotype" w:hAnsi="Palatino Linotype" w:cs="Arial"/>
          <w:i/>
          <w:sz w:val="22"/>
          <w:szCs w:val="22"/>
          <w:lang w:eastAsia="es-MX"/>
        </w:rPr>
      </w:pPr>
    </w:p>
    <w:p w:rsidR="00A6730C" w:rsidRPr="00D900C9" w:rsidRDefault="00A6730C" w:rsidP="00A6730C">
      <w:pPr>
        <w:ind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c) Coordinación Técnica de Presidencia para Bienestar Social</w:t>
      </w:r>
    </w:p>
    <w:p w:rsidR="00A6730C" w:rsidRPr="00D900C9" w:rsidRDefault="00A6730C" w:rsidP="00A6730C">
      <w:pPr>
        <w:ind w:right="757" w:firstLine="709"/>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1. Dirección de Desarrollo Social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2. Dirección de Atención a la Mujer</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3. Dirección de Atención a los Pueblos Indígenas</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4. Dirección de Atención a la Salud</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5. Dirección de Atención a la Juventud</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6. Dirección de Atención Ciudadana</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d) Coordinación Técnica de Presidencia para Desarrollo Económico</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1. Dirección de Desarrollo Económico.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2. Dirección de Comercio y Normatividad.</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3. Dirección de Fomento Industrial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4. Dirección de Turismo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5. Coordinación de Asuntos Internacionales y Migración</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e) Coordinación Técnica de Presidencia para Educación y Cultura</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1. Dirección de Educación</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2. Dirección de Cultura</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A) Áreas</w:t>
      </w:r>
    </w:p>
    <w:p w:rsidR="00A6730C" w:rsidRPr="00D900C9" w:rsidRDefault="00A6730C" w:rsidP="00A6730C">
      <w:pPr>
        <w:ind w:left="709" w:right="757"/>
        <w:jc w:val="both"/>
        <w:rPr>
          <w:rFonts w:ascii="Palatino Linotype" w:hAnsi="Palatino Linotype" w:cs="Arial"/>
          <w:i/>
          <w:sz w:val="22"/>
          <w:szCs w:val="22"/>
          <w:lang w:eastAsia="es-MX"/>
        </w:rPr>
      </w:pP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I. Secretaría del Ayuntamiento;</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II. Tesorería Municipal;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III. Contraloría Municipal;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IV. Dirección de Administración;</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V. Unidad de Información, Programación, Presupuestación y Evaluación</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VI. Dirección de Catastro Municipal</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VII. Unidad de Transparencia</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VIII. SIPINNA</w:t>
      </w:r>
    </w:p>
    <w:p w:rsidR="00A6730C" w:rsidRPr="00D900C9" w:rsidRDefault="00A6730C" w:rsidP="00A6730C">
      <w:pPr>
        <w:ind w:left="709" w:right="757" w:firstLine="709"/>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IX. Cronista Municipal</w:t>
      </w:r>
    </w:p>
    <w:p w:rsidR="0045608E" w:rsidRPr="00D900C9" w:rsidRDefault="0045608E" w:rsidP="00A5677D">
      <w:pPr>
        <w:spacing w:line="360" w:lineRule="auto"/>
        <w:jc w:val="both"/>
        <w:rPr>
          <w:rFonts w:ascii="Palatino Linotype" w:hAnsi="Palatino Linotype" w:cs="Arial"/>
          <w:lang w:eastAsia="es-MX"/>
        </w:rPr>
      </w:pPr>
    </w:p>
    <w:p w:rsidR="008F23DA" w:rsidRPr="00D900C9" w:rsidRDefault="008F23DA" w:rsidP="00A45194">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Como se observa, los servidores públicos requeridos por el particular componen la estructura orgánica de la Administración Pública Municipal de </w:t>
      </w:r>
      <w:r w:rsidR="00320537" w:rsidRPr="00D900C9">
        <w:rPr>
          <w:rFonts w:ascii="Palatino Linotype" w:hAnsi="Palatino Linotype" w:cs="Arial"/>
          <w:lang w:eastAsia="es-MX"/>
        </w:rPr>
        <w:t xml:space="preserve">Valle de Chalco Solidaridad, asimismo es menester señalar que del Bando Municipal anteriormente inserto se desprende que </w:t>
      </w:r>
      <w:r w:rsidR="00A45194" w:rsidRPr="00D900C9">
        <w:rPr>
          <w:rFonts w:ascii="Palatino Linotype" w:hAnsi="Palatino Linotype" w:cs="Arial"/>
          <w:lang w:eastAsia="es-MX"/>
        </w:rPr>
        <w:t>si bien la Secretaría del Ayuntamiento, la Tesorería y la Contraloría Municipal no están contempladas como direcciones, también se tratan de áreas centrales fundamentales del Ayuntamiento, es por ello que esta Ponencia considera el ordenar la información correspondiente en cuanto</w:t>
      </w:r>
      <w:r w:rsidR="00A6730C" w:rsidRPr="00D900C9">
        <w:rPr>
          <w:rFonts w:ascii="Palatino Linotype" w:hAnsi="Palatino Linotype" w:cs="Arial"/>
          <w:lang w:eastAsia="es-MX"/>
        </w:rPr>
        <w:t xml:space="preserve"> a dichas áreas administrativas, aunado a que le reviste el nivel de Dirección.</w:t>
      </w:r>
    </w:p>
    <w:p w:rsidR="004F7B3B" w:rsidRPr="00D900C9" w:rsidRDefault="004F7B3B" w:rsidP="00A5677D">
      <w:pPr>
        <w:spacing w:line="360" w:lineRule="auto"/>
        <w:jc w:val="both"/>
      </w:pPr>
    </w:p>
    <w:p w:rsidR="001007B9" w:rsidRPr="00D900C9" w:rsidRDefault="00E145ED" w:rsidP="00A5677D">
      <w:pPr>
        <w:spacing w:line="360" w:lineRule="auto"/>
        <w:jc w:val="both"/>
        <w:rPr>
          <w:rFonts w:ascii="Palatino Linotype" w:hAnsi="Palatino Linotype"/>
        </w:rPr>
      </w:pPr>
      <w:r w:rsidRPr="00D900C9">
        <w:rPr>
          <w:rFonts w:ascii="Palatino Linotype" w:hAnsi="Palatino Linotype"/>
        </w:rPr>
        <w:t xml:space="preserve">Es por ello, que se procede </w:t>
      </w:r>
      <w:r w:rsidR="00CD7649" w:rsidRPr="00D900C9">
        <w:rPr>
          <w:rFonts w:ascii="Palatino Linotype" w:hAnsi="Palatino Linotype"/>
        </w:rPr>
        <w:t>al análisis de la documentación requerida</w:t>
      </w:r>
      <w:r w:rsidRPr="00D900C9">
        <w:rPr>
          <w:rFonts w:ascii="Palatino Linotype" w:hAnsi="Palatino Linotype"/>
          <w:i/>
        </w:rPr>
        <w:t xml:space="preserve">, </w:t>
      </w:r>
      <w:r w:rsidRPr="00D900C9">
        <w:rPr>
          <w:rFonts w:ascii="Palatino Linotype" w:hAnsi="Palatino Linotype"/>
        </w:rPr>
        <w:t xml:space="preserve">de lo anterior se puede advertir que el particular </w:t>
      </w:r>
      <w:r w:rsidR="00CD7649" w:rsidRPr="00D900C9">
        <w:rPr>
          <w:rFonts w:ascii="Palatino Linotype" w:hAnsi="Palatino Linotype"/>
        </w:rPr>
        <w:t>solicita el</w:t>
      </w:r>
      <w:r w:rsidRPr="00D900C9">
        <w:rPr>
          <w:rFonts w:ascii="Palatino Linotype" w:hAnsi="Palatino Linotype"/>
        </w:rPr>
        <w:t xml:space="preserve"> </w:t>
      </w:r>
      <w:r w:rsidR="00320537" w:rsidRPr="00D900C9">
        <w:rPr>
          <w:rFonts w:ascii="Palatino Linotype" w:hAnsi="Palatino Linotype"/>
        </w:rPr>
        <w:t>Currículum vitae</w:t>
      </w:r>
      <w:r w:rsidRPr="00D900C9">
        <w:rPr>
          <w:rFonts w:ascii="Palatino Linotype" w:hAnsi="Palatino Linotype"/>
        </w:rPr>
        <w:t xml:space="preserve"> de los </w:t>
      </w:r>
      <w:r w:rsidR="00320537" w:rsidRPr="00D900C9">
        <w:rPr>
          <w:rFonts w:ascii="Palatino Linotype" w:hAnsi="Palatino Linotype"/>
        </w:rPr>
        <w:t>Directores de la administración municipal 2019-2021</w:t>
      </w:r>
      <w:r w:rsidR="001007B9" w:rsidRPr="00D900C9">
        <w:rPr>
          <w:rFonts w:ascii="Palatino Linotype" w:hAnsi="Palatino Linotype"/>
        </w:rPr>
        <w:t>.</w:t>
      </w:r>
    </w:p>
    <w:p w:rsidR="00D140F4" w:rsidRPr="00D900C9" w:rsidRDefault="00D140F4" w:rsidP="00A5677D">
      <w:pPr>
        <w:spacing w:line="360" w:lineRule="auto"/>
        <w:jc w:val="both"/>
        <w:rPr>
          <w:rFonts w:ascii="Palatino Linotype" w:hAnsi="Palatino Linotype"/>
          <w:b/>
        </w:rPr>
      </w:pPr>
    </w:p>
    <w:p w:rsidR="00E145ED" w:rsidRPr="00D900C9" w:rsidRDefault="00320537" w:rsidP="00A5677D">
      <w:pPr>
        <w:spacing w:line="360" w:lineRule="auto"/>
        <w:jc w:val="both"/>
        <w:rPr>
          <w:rFonts w:ascii="Palatino Linotype" w:hAnsi="Palatino Linotype"/>
        </w:rPr>
      </w:pPr>
      <w:r w:rsidRPr="00D900C9">
        <w:rPr>
          <w:rFonts w:ascii="Palatino Linotype" w:hAnsi="Palatino Linotype"/>
          <w:b/>
        </w:rPr>
        <w:t>Currículum Vitae</w:t>
      </w:r>
      <w:r w:rsidR="001007B9" w:rsidRPr="00D900C9">
        <w:rPr>
          <w:rFonts w:ascii="Palatino Linotype" w:hAnsi="Palatino Linotype"/>
          <w:b/>
        </w:rPr>
        <w:t>.</w:t>
      </w:r>
      <w:r w:rsidR="001007B9" w:rsidRPr="00D900C9">
        <w:rPr>
          <w:rFonts w:ascii="Palatino Linotype" w:hAnsi="Palatino Linotype"/>
        </w:rPr>
        <w:t xml:space="preserve"> </w:t>
      </w:r>
    </w:p>
    <w:p w:rsidR="0002277F" w:rsidRPr="00D900C9" w:rsidRDefault="0002277F" w:rsidP="0002277F">
      <w:pPr>
        <w:spacing w:line="360" w:lineRule="auto"/>
        <w:jc w:val="both"/>
        <w:rPr>
          <w:rFonts w:ascii="Palatino Linotype" w:hAnsi="Palatino Linotype"/>
        </w:rPr>
      </w:pPr>
      <w:r w:rsidRPr="00D900C9">
        <w:rPr>
          <w:rFonts w:ascii="Palatino Linotype" w:hAnsi="Palatino Linotype"/>
        </w:rPr>
        <w:t>Es así, que podemos advertir que el particular requiere un documento que acredite la experiencia para de</w:t>
      </w:r>
      <w:r w:rsidR="00320537" w:rsidRPr="00D900C9">
        <w:rPr>
          <w:rFonts w:ascii="Palatino Linotype" w:hAnsi="Palatino Linotype"/>
        </w:rPr>
        <w:t>sempeñarse en el cargo, es decir, el currículum</w:t>
      </w:r>
      <w:r w:rsidRPr="00D900C9">
        <w:rPr>
          <w:rFonts w:ascii="Palatino Linotype" w:hAnsi="Palatino Linotype"/>
        </w:rPr>
        <w:t>, misma en donde, el servidor describe sus aptitudes y experiencias laborales.</w:t>
      </w:r>
    </w:p>
    <w:p w:rsidR="0002277F" w:rsidRPr="00D900C9" w:rsidRDefault="0002277F" w:rsidP="0002277F">
      <w:pPr>
        <w:spacing w:line="360" w:lineRule="auto"/>
        <w:jc w:val="both"/>
        <w:rPr>
          <w:rFonts w:ascii="Palatino Linotype" w:hAnsi="Palatino Linotype"/>
        </w:rPr>
      </w:pPr>
    </w:p>
    <w:p w:rsidR="0002277F" w:rsidRPr="00D900C9" w:rsidRDefault="0002277F" w:rsidP="0002277F">
      <w:pPr>
        <w:spacing w:line="360" w:lineRule="auto"/>
        <w:jc w:val="both"/>
        <w:rPr>
          <w:rFonts w:ascii="Palatino Linotype" w:hAnsi="Palatino Linotype"/>
        </w:rPr>
      </w:pPr>
      <w:r w:rsidRPr="00D900C9">
        <w:rPr>
          <w:rFonts w:ascii="Palatino Linotype" w:hAnsi="Palatino Linotype"/>
        </w:rPr>
        <w:t xml:space="preserve">Es por ello que </w:t>
      </w:r>
      <w:r w:rsidR="001D3D38" w:rsidRPr="00D900C9">
        <w:rPr>
          <w:rFonts w:ascii="Palatino Linotype" w:hAnsi="Palatino Linotype"/>
        </w:rPr>
        <w:t>se invoca</w:t>
      </w:r>
      <w:r w:rsidRPr="00D900C9">
        <w:rPr>
          <w:rFonts w:ascii="Palatino Linotype" w:hAnsi="Palatino Linotype"/>
        </w:rPr>
        <w:t xml:space="preserve"> el artículo 47, fracción I de la Ley del Trabajo de los Servidores Públicos del Estado de México,</w:t>
      </w:r>
      <w:r w:rsidR="001D3D38" w:rsidRPr="00D900C9">
        <w:rPr>
          <w:rFonts w:ascii="Palatino Linotype" w:hAnsi="Palatino Linotype"/>
        </w:rPr>
        <w:t xml:space="preserve"> que a la letra dice:</w:t>
      </w:r>
      <w:r w:rsidRPr="00D900C9">
        <w:rPr>
          <w:rFonts w:ascii="Palatino Linotype" w:hAnsi="Palatino Linotype"/>
        </w:rPr>
        <w:t xml:space="preserve"> </w:t>
      </w:r>
    </w:p>
    <w:p w:rsidR="0002277F" w:rsidRPr="00D900C9" w:rsidRDefault="0002277F" w:rsidP="0002277F">
      <w:pPr>
        <w:spacing w:line="360" w:lineRule="auto"/>
        <w:jc w:val="both"/>
        <w:rPr>
          <w:rFonts w:ascii="Palatino Linotype" w:hAnsi="Palatino Linotype"/>
        </w:rPr>
      </w:pPr>
    </w:p>
    <w:p w:rsidR="0002277F" w:rsidRPr="00D900C9" w:rsidRDefault="0002277F" w:rsidP="0002277F">
      <w:pPr>
        <w:ind w:left="709" w:right="757"/>
        <w:jc w:val="both"/>
        <w:rPr>
          <w:rFonts w:ascii="Palatino Linotype" w:hAnsi="Palatino Linotype"/>
          <w:i/>
          <w:sz w:val="22"/>
          <w:szCs w:val="22"/>
        </w:rPr>
      </w:pPr>
      <w:r w:rsidRPr="00D900C9">
        <w:rPr>
          <w:rFonts w:ascii="Palatino Linotype" w:hAnsi="Palatino Linotype"/>
        </w:rPr>
        <w:t xml:space="preserve"> </w:t>
      </w:r>
      <w:r w:rsidRPr="00D900C9">
        <w:rPr>
          <w:rFonts w:ascii="Palatino Linotype" w:hAnsi="Palatino Linotype"/>
          <w:b/>
          <w:i/>
          <w:sz w:val="22"/>
          <w:szCs w:val="22"/>
        </w:rPr>
        <w:t>ARTÍCULO 47</w:t>
      </w:r>
      <w:r w:rsidRPr="00D900C9">
        <w:rPr>
          <w:rFonts w:ascii="Palatino Linotype" w:hAnsi="Palatino Linotype"/>
          <w:i/>
          <w:sz w:val="22"/>
          <w:szCs w:val="22"/>
        </w:rPr>
        <w:t>. Para ingresar al servicio público se requiere: I. Presentar una solicitud utilizando la forma oficial que se autorice por la institución pública o dependencia correspondiente;</w:t>
      </w:r>
    </w:p>
    <w:p w:rsidR="001D3D38" w:rsidRPr="00D900C9" w:rsidRDefault="001D3D38" w:rsidP="0002277F">
      <w:pPr>
        <w:ind w:left="709" w:right="757"/>
        <w:jc w:val="both"/>
        <w:rPr>
          <w:rFonts w:ascii="Palatino Linotype" w:hAnsi="Palatino Linotype"/>
          <w:i/>
          <w:sz w:val="22"/>
          <w:szCs w:val="22"/>
        </w:rPr>
      </w:pPr>
    </w:p>
    <w:p w:rsidR="001D3D38" w:rsidRPr="00D900C9" w:rsidRDefault="001D3D38" w:rsidP="001D3D38">
      <w:pPr>
        <w:spacing w:line="360" w:lineRule="auto"/>
        <w:ind w:right="-93"/>
        <w:jc w:val="both"/>
        <w:rPr>
          <w:rFonts w:ascii="Palatino Linotype" w:hAnsi="Palatino Linotype"/>
        </w:rPr>
      </w:pPr>
      <w:r w:rsidRPr="00D900C9">
        <w:rPr>
          <w:rFonts w:ascii="Palatino Linotype" w:hAnsi="Palatino Linotype"/>
        </w:rPr>
        <w:t>Por su parte el numeral 92 de la Ley de Transparencia, y Acceso a la Información Pública del Estado de México nos dice:</w:t>
      </w:r>
    </w:p>
    <w:p w:rsidR="0002277F" w:rsidRPr="00D900C9" w:rsidRDefault="0002277F" w:rsidP="0002277F">
      <w:pPr>
        <w:ind w:left="709" w:right="757"/>
        <w:jc w:val="both"/>
        <w:rPr>
          <w:rFonts w:ascii="Palatino Linotype" w:hAnsi="Palatino Linotype"/>
          <w:i/>
          <w:sz w:val="22"/>
          <w:szCs w:val="22"/>
        </w:rPr>
      </w:pPr>
    </w:p>
    <w:p w:rsidR="0002277F" w:rsidRPr="00D900C9" w:rsidRDefault="0002277F" w:rsidP="0002277F">
      <w:pPr>
        <w:ind w:left="709" w:right="757"/>
        <w:jc w:val="both"/>
        <w:rPr>
          <w:rFonts w:ascii="Palatino Linotype" w:hAnsi="Palatino Linotype"/>
          <w:i/>
          <w:sz w:val="22"/>
          <w:szCs w:val="22"/>
        </w:rPr>
      </w:pPr>
      <w:r w:rsidRPr="00D900C9">
        <w:rPr>
          <w:rFonts w:ascii="Palatino Linotype" w:hAnsi="Palatino Linotype"/>
          <w:b/>
        </w:rPr>
        <w:t xml:space="preserve"> </w:t>
      </w:r>
      <w:r w:rsidRPr="00D900C9">
        <w:rPr>
          <w:rFonts w:ascii="Palatino Linotype" w:hAnsi="Palatino Linotype"/>
          <w:b/>
          <w:i/>
          <w:sz w:val="22"/>
          <w:szCs w:val="22"/>
        </w:rPr>
        <w:t>Artículo 92.</w:t>
      </w:r>
      <w:r w:rsidRPr="00D900C9">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2277F" w:rsidRPr="00D900C9" w:rsidRDefault="0002277F" w:rsidP="0002277F">
      <w:pPr>
        <w:ind w:left="709" w:right="757"/>
        <w:jc w:val="both"/>
        <w:rPr>
          <w:rFonts w:ascii="Palatino Linotype" w:hAnsi="Palatino Linotype"/>
          <w:i/>
          <w:sz w:val="22"/>
          <w:szCs w:val="22"/>
        </w:rPr>
      </w:pPr>
      <w:r w:rsidRPr="00D900C9">
        <w:rPr>
          <w:rFonts w:ascii="Palatino Linotype" w:hAnsi="Palatino Linotype"/>
          <w:b/>
          <w:i/>
          <w:sz w:val="22"/>
          <w:szCs w:val="22"/>
        </w:rPr>
        <w:t>…</w:t>
      </w:r>
    </w:p>
    <w:p w:rsidR="0002277F" w:rsidRPr="00D900C9" w:rsidRDefault="0002277F" w:rsidP="0002277F">
      <w:pPr>
        <w:ind w:left="709" w:right="757"/>
        <w:jc w:val="both"/>
        <w:rPr>
          <w:rFonts w:ascii="Palatino Linotype" w:hAnsi="Palatino Linotype"/>
          <w:i/>
          <w:sz w:val="22"/>
          <w:szCs w:val="22"/>
        </w:rPr>
      </w:pPr>
      <w:r w:rsidRPr="00D900C9">
        <w:rPr>
          <w:rFonts w:ascii="Palatino Linotype" w:hAnsi="Palatino Linotype"/>
          <w:i/>
          <w:sz w:val="22"/>
          <w:szCs w:val="22"/>
        </w:rPr>
        <w:t>XXI. La información curricular, desde el nivel de jefe de departamento o equivalente, hasta el titular del sujeto obligado, así como, en su caso, las sanciones administrativas de que haya sido objeto;</w:t>
      </w:r>
    </w:p>
    <w:p w:rsidR="00C86E50" w:rsidRPr="00D900C9" w:rsidRDefault="003E22F9" w:rsidP="003E22F9">
      <w:pPr>
        <w:ind w:left="709" w:right="757"/>
        <w:jc w:val="both"/>
        <w:rPr>
          <w:rFonts w:ascii="Palatino Linotype" w:hAnsi="Palatino Linotype"/>
          <w:i/>
          <w:sz w:val="22"/>
          <w:szCs w:val="22"/>
        </w:rPr>
      </w:pPr>
      <w:r w:rsidRPr="00D900C9">
        <w:rPr>
          <w:rFonts w:ascii="Palatino Linotype" w:hAnsi="Palatino Linotype"/>
          <w:i/>
          <w:sz w:val="22"/>
          <w:szCs w:val="22"/>
        </w:rPr>
        <w:t>…</w:t>
      </w:r>
    </w:p>
    <w:p w:rsidR="003E22F9" w:rsidRPr="00D900C9" w:rsidRDefault="003E22F9" w:rsidP="003E22F9">
      <w:pPr>
        <w:ind w:left="709" w:right="757"/>
        <w:jc w:val="both"/>
        <w:rPr>
          <w:rFonts w:ascii="Palatino Linotype" w:hAnsi="Palatino Linotype"/>
          <w:i/>
          <w:sz w:val="22"/>
          <w:szCs w:val="22"/>
        </w:rPr>
      </w:pPr>
    </w:p>
    <w:p w:rsidR="003E22F9" w:rsidRPr="00D900C9" w:rsidRDefault="003E22F9" w:rsidP="003E22F9">
      <w:pPr>
        <w:spacing w:line="360" w:lineRule="auto"/>
        <w:jc w:val="both"/>
        <w:rPr>
          <w:rFonts w:ascii="Palatino Linotype" w:eastAsia="Calibri" w:hAnsi="Palatino Linotype"/>
        </w:rPr>
      </w:pPr>
      <w:r w:rsidRPr="00D900C9">
        <w:rPr>
          <w:rFonts w:ascii="Palatino Linotype" w:eastAsia="Calibri" w:hAnsi="Palatino Linotype"/>
        </w:rPr>
        <w:t xml:space="preserve">Ahora bien, respecto al periodo de publicación y lo que debe contener dicha información curricular, es importante traer a contexto los Lineamientos Técnicos Generales para la Publicación, Homologación y Estandarización de la Información de las Obligaciones establecidas en el Título Quinto y en la fracción IV del artículo 31 de la Ley General de Transparencia y Acceso a la Información Pública, los cuales refieren lo siguiente: </w:t>
      </w:r>
    </w:p>
    <w:p w:rsidR="003E22F9" w:rsidRPr="00D900C9" w:rsidRDefault="003E22F9" w:rsidP="003E22F9">
      <w:pPr>
        <w:jc w:val="both"/>
        <w:rPr>
          <w:rFonts w:ascii="Palatino Linotype" w:eastAsia="Calibri" w:hAnsi="Palatino Linotype"/>
        </w:rPr>
      </w:pP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w:t>
      </w:r>
      <w:r w:rsidRPr="00D900C9">
        <w:rPr>
          <w:rFonts w:ascii="Palatino Linotype" w:hAnsi="Palatino Linotype" w:cs="Arial"/>
          <w:b/>
          <w:i/>
          <w:sz w:val="22"/>
          <w:szCs w:val="22"/>
          <w:lang w:eastAsia="es-MX"/>
        </w:rPr>
        <w:t>XVII. La información curricular desde el nivel de jefe de departamento o equivalente hasta el titular del sujeto obligado,</w:t>
      </w:r>
      <w:r w:rsidRPr="00D900C9">
        <w:rPr>
          <w:rFonts w:ascii="Palatino Linotype" w:hAnsi="Palatino Linotype" w:cs="Arial"/>
          <w:i/>
          <w:sz w:val="22"/>
          <w:szCs w:val="22"/>
          <w:lang w:eastAsia="es-MX"/>
        </w:rPr>
        <w:t xml:space="preserve"> así como, en su caso, las sanciones administrativas de que haya sido objeto</w:t>
      </w:r>
    </w:p>
    <w:p w:rsidR="003E22F9" w:rsidRPr="00D900C9" w:rsidRDefault="003E22F9" w:rsidP="003E22F9">
      <w:pPr>
        <w:ind w:left="851" w:right="901"/>
        <w:jc w:val="both"/>
        <w:rPr>
          <w:rFonts w:ascii="Palatino Linotype" w:hAnsi="Palatino Linotype" w:cs="Arial"/>
          <w:i/>
          <w:sz w:val="22"/>
          <w:szCs w:val="22"/>
          <w:lang w:eastAsia="es-MX"/>
        </w:rPr>
      </w:pP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 </w:t>
      </w:r>
    </w:p>
    <w:p w:rsidR="003E22F9" w:rsidRPr="00D900C9" w:rsidRDefault="003E22F9" w:rsidP="003E22F9">
      <w:pPr>
        <w:ind w:left="851" w:right="901"/>
        <w:jc w:val="both"/>
        <w:rPr>
          <w:rFonts w:ascii="Palatino Linotype" w:hAnsi="Palatino Linotype" w:cs="Arial"/>
          <w:i/>
          <w:sz w:val="22"/>
          <w:szCs w:val="22"/>
          <w:lang w:eastAsia="es-MX"/>
        </w:rPr>
      </w:pP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Por cada servidor(a) público(a) se deberá especificar si ha sido acreedor a sanciones administrativas definitivas y que hayan sido aplicadas por autoridad u organismo competente. Si es el caso, se deberá realizar la aclaración de que no ha recibido sanción administrativa alguna mediante una nota fundamentada, motivada y actualizada al periodo que corresponda.</w:t>
      </w:r>
    </w:p>
    <w:p w:rsidR="003E22F9" w:rsidRPr="00D900C9" w:rsidRDefault="003E22F9" w:rsidP="003E22F9">
      <w:pPr>
        <w:ind w:left="851" w:right="901"/>
        <w:jc w:val="both"/>
        <w:rPr>
          <w:rFonts w:ascii="Palatino Linotype" w:hAnsi="Palatino Linotype" w:cs="Arial"/>
          <w:i/>
          <w:sz w:val="22"/>
          <w:szCs w:val="22"/>
          <w:lang w:eastAsia="es-MX"/>
        </w:rPr>
      </w:pPr>
    </w:p>
    <w:p w:rsidR="003E22F9" w:rsidRPr="00D900C9" w:rsidRDefault="003E22F9" w:rsidP="003E22F9">
      <w:pPr>
        <w:ind w:left="851" w:right="901"/>
        <w:jc w:val="both"/>
        <w:rPr>
          <w:rFonts w:ascii="Palatino Linotype" w:hAnsi="Palatino Linotype"/>
        </w:rPr>
      </w:pPr>
      <w:r w:rsidRPr="00D900C9">
        <w:rPr>
          <w:rFonts w:ascii="Palatino Linotype" w:hAnsi="Palatino Linotype"/>
        </w:rPr>
        <w:t>_________________________________________________________________________</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Periodo de actualización:</w:t>
      </w:r>
      <w:r w:rsidRPr="00D900C9">
        <w:rPr>
          <w:rFonts w:ascii="Palatino Linotype" w:hAnsi="Palatino Linotype" w:cs="Arial"/>
          <w:i/>
          <w:sz w:val="22"/>
          <w:szCs w:val="22"/>
          <w:lang w:eastAsia="es-MX"/>
        </w:rPr>
        <w:t xml:space="preserve"> trimestral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 xml:space="preserve">En su caso, 15 días hábiles después de alguna modificación a la información de los servidores públicos que integran el sujeto obligado, así como su información curricular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Conservar en el sitio de Internet:</w:t>
      </w:r>
      <w:r w:rsidRPr="00D900C9">
        <w:rPr>
          <w:rFonts w:ascii="Palatino Linotype" w:hAnsi="Palatino Linotype" w:cs="Arial"/>
          <w:i/>
          <w:sz w:val="22"/>
          <w:szCs w:val="22"/>
          <w:lang w:eastAsia="es-MX"/>
        </w:rPr>
        <w:t xml:space="preserve"> información vigente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Aplica a:</w:t>
      </w:r>
      <w:r w:rsidRPr="00D900C9">
        <w:rPr>
          <w:rFonts w:ascii="Palatino Linotype" w:hAnsi="Palatino Linotype" w:cs="Arial"/>
          <w:i/>
          <w:sz w:val="22"/>
          <w:szCs w:val="22"/>
          <w:lang w:eastAsia="es-MX"/>
        </w:rPr>
        <w:t xml:space="preserve"> todos los sujetos obligados</w:t>
      </w:r>
    </w:p>
    <w:p w:rsidR="003E22F9" w:rsidRPr="00D900C9" w:rsidRDefault="003E22F9" w:rsidP="003E22F9">
      <w:pPr>
        <w:ind w:left="851" w:right="901"/>
        <w:jc w:val="both"/>
        <w:rPr>
          <w:rFonts w:ascii="Palatino Linotype" w:hAnsi="Palatino Linotype"/>
        </w:rPr>
      </w:pPr>
      <w:r w:rsidRPr="00D900C9">
        <w:rPr>
          <w:rFonts w:ascii="Palatino Linotype" w:hAnsi="Palatino Linotype"/>
        </w:rPr>
        <w:t xml:space="preserve">_________________________________________________________________________ </w:t>
      </w:r>
    </w:p>
    <w:p w:rsidR="003E22F9" w:rsidRPr="00D900C9" w:rsidRDefault="003E22F9" w:rsidP="003E22F9">
      <w:pPr>
        <w:ind w:left="851" w:right="901"/>
        <w:jc w:val="both"/>
        <w:rPr>
          <w:rFonts w:ascii="Palatino Linotype" w:hAnsi="Palatino Linotype" w:cs="Arial"/>
          <w:b/>
          <w:i/>
          <w:sz w:val="22"/>
          <w:szCs w:val="22"/>
          <w:lang w:eastAsia="es-MX"/>
        </w:rPr>
      </w:pPr>
    </w:p>
    <w:p w:rsidR="003E22F9" w:rsidRPr="00D900C9" w:rsidRDefault="003E22F9" w:rsidP="003E22F9">
      <w:pPr>
        <w:ind w:left="851" w:right="901"/>
        <w:jc w:val="both"/>
        <w:rPr>
          <w:rFonts w:ascii="Palatino Linotype" w:hAnsi="Palatino Linotype" w:cs="Arial"/>
          <w:b/>
          <w:i/>
          <w:sz w:val="22"/>
          <w:szCs w:val="22"/>
          <w:lang w:eastAsia="es-MX"/>
        </w:rPr>
      </w:pPr>
      <w:r w:rsidRPr="00D900C9">
        <w:rPr>
          <w:rFonts w:ascii="Palatino Linotype" w:hAnsi="Palatino Linotype" w:cs="Arial"/>
          <w:b/>
          <w:i/>
          <w:sz w:val="22"/>
          <w:szCs w:val="22"/>
          <w:lang w:eastAsia="es-MX"/>
        </w:rPr>
        <w:t xml:space="preserve">Criterios sustantivos de contenido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 xml:space="preserve">Criterio 1 </w:t>
      </w:r>
      <w:r w:rsidRPr="00D900C9">
        <w:rPr>
          <w:rFonts w:ascii="Palatino Linotype" w:hAnsi="Palatino Linotype" w:cs="Arial"/>
          <w:i/>
          <w:sz w:val="22"/>
          <w:szCs w:val="22"/>
          <w:lang w:eastAsia="es-MX"/>
        </w:rPr>
        <w:t xml:space="preserve">Ejercicio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2</w:t>
      </w:r>
      <w:r w:rsidRPr="00D900C9">
        <w:rPr>
          <w:rFonts w:ascii="Palatino Linotype" w:hAnsi="Palatino Linotype" w:cs="Arial"/>
          <w:i/>
          <w:sz w:val="22"/>
          <w:szCs w:val="22"/>
          <w:lang w:eastAsia="es-MX"/>
        </w:rPr>
        <w:t xml:space="preserve"> Periodo que se informa (fecha de inicio y fecha de término con el formato día/mes/año)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3</w:t>
      </w:r>
      <w:r w:rsidRPr="00D900C9">
        <w:rPr>
          <w:rFonts w:ascii="Palatino Linotype" w:hAnsi="Palatino Linotype" w:cs="Arial"/>
          <w:i/>
          <w:sz w:val="22"/>
          <w:szCs w:val="22"/>
          <w:lang w:eastAsia="es-MX"/>
        </w:rPr>
        <w:t xml:space="preserve"> Denominación del puesto (de acuerdo con el catálogo que en su caso regule la actividad del sujeto obligado)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4</w:t>
      </w:r>
      <w:r w:rsidRPr="00D900C9">
        <w:rPr>
          <w:rFonts w:ascii="Palatino Linotype" w:hAnsi="Palatino Linotype" w:cs="Arial"/>
          <w:i/>
          <w:sz w:val="22"/>
          <w:szCs w:val="22"/>
          <w:lang w:eastAsia="es-MX"/>
        </w:rPr>
        <w:t xml:space="preserve"> Denominación del cargo (de conformidad con nombramiento otorgado)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5</w:t>
      </w:r>
      <w:r w:rsidRPr="00D900C9">
        <w:rPr>
          <w:rFonts w:ascii="Palatino Linotype" w:hAnsi="Palatino Linotype" w:cs="Arial"/>
          <w:i/>
          <w:sz w:val="22"/>
          <w:szCs w:val="22"/>
          <w:lang w:eastAsia="es-MX"/>
        </w:rPr>
        <w:t xml:space="preserve"> Nombre del servidor(a) público(a), integrante y/o, miembro del sujeto obligado, y/o persona que desempeñe un empleo, cargo o comisión y/o ejerza actos de autoridad (nombre[s], primer apellido, segundo apellido)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6</w:t>
      </w:r>
      <w:r w:rsidRPr="00D900C9">
        <w:rPr>
          <w:rFonts w:ascii="Palatino Linotype" w:hAnsi="Palatino Linotype" w:cs="Arial"/>
          <w:i/>
          <w:sz w:val="22"/>
          <w:szCs w:val="22"/>
          <w:lang w:eastAsia="es-MX"/>
        </w:rPr>
        <w:t xml:space="preserve"> Área de adscripción (de acuerdo con el catálogo que en su caso regule la actividad del sujeto obligado)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 xml:space="preserve">Respecto a la información curricular del (la) servidor(a) público(a) y/o persona que desempeñe un empleo, cargo o comisión en el sujeto obligado se deberá publicar: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7</w:t>
      </w:r>
      <w:r w:rsidRPr="00D900C9">
        <w:rPr>
          <w:rFonts w:ascii="Palatino Linotype" w:hAnsi="Palatino Linotype" w:cs="Arial"/>
          <w:i/>
          <w:sz w:val="22"/>
          <w:szCs w:val="22"/>
          <w:lang w:eastAsia="es-MX"/>
        </w:rPr>
        <w:t xml:space="preserve"> Escolaridad, nivel máximo de estudios concluido y comprobable (catálogo):Ninguno/Primaria/Secundaria/Bachillerato/Carrera técnica/Licenciatura/Maestría/Doctorado/Posdoctorado/Especialización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8</w:t>
      </w:r>
      <w:r w:rsidRPr="00D900C9">
        <w:rPr>
          <w:rFonts w:ascii="Palatino Linotype" w:hAnsi="Palatino Linotype" w:cs="Arial"/>
          <w:i/>
          <w:sz w:val="22"/>
          <w:szCs w:val="22"/>
          <w:lang w:eastAsia="es-MX"/>
        </w:rPr>
        <w:t xml:space="preserve"> Carrera genérica, en su caso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i/>
          <w:sz w:val="22"/>
          <w:szCs w:val="22"/>
          <w:lang w:eastAsia="es-MX"/>
        </w:rPr>
        <w:t xml:space="preserve">Respecto de la experiencia laboral especificar, al menos, los tres últimos empleos, en donde se indique: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9</w:t>
      </w:r>
      <w:r w:rsidRPr="00D900C9">
        <w:rPr>
          <w:rFonts w:ascii="Palatino Linotype" w:hAnsi="Palatino Linotype" w:cs="Arial"/>
          <w:i/>
          <w:sz w:val="22"/>
          <w:szCs w:val="22"/>
          <w:lang w:eastAsia="es-MX"/>
        </w:rPr>
        <w:t xml:space="preserve"> Periodo (mes/año de inicio y mes/año de conclusión)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10</w:t>
      </w:r>
      <w:r w:rsidRPr="00D900C9">
        <w:rPr>
          <w:rFonts w:ascii="Palatino Linotype" w:hAnsi="Palatino Linotype" w:cs="Arial"/>
          <w:i/>
          <w:sz w:val="22"/>
          <w:szCs w:val="22"/>
          <w:lang w:eastAsia="es-MX"/>
        </w:rPr>
        <w:t xml:space="preserve"> Denominación de la institución o empresa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11</w:t>
      </w:r>
      <w:r w:rsidRPr="00D900C9">
        <w:rPr>
          <w:rFonts w:ascii="Palatino Linotype" w:hAnsi="Palatino Linotype" w:cs="Arial"/>
          <w:i/>
          <w:sz w:val="22"/>
          <w:szCs w:val="22"/>
          <w:lang w:eastAsia="es-MX"/>
        </w:rPr>
        <w:t xml:space="preserve"> Cargo o puesto desempeñado </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12</w:t>
      </w:r>
      <w:r w:rsidRPr="00D900C9">
        <w:rPr>
          <w:rFonts w:ascii="Palatino Linotype" w:hAnsi="Palatino Linotype" w:cs="Arial"/>
          <w:i/>
          <w:sz w:val="22"/>
          <w:szCs w:val="22"/>
          <w:lang w:eastAsia="es-MX"/>
        </w:rPr>
        <w:t xml:space="preserve"> Campo de experiencia</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13</w:t>
      </w:r>
      <w:r w:rsidRPr="00D900C9">
        <w:rPr>
          <w:rFonts w:ascii="Palatino Linotype" w:hAnsi="Palatino Linotype" w:cs="Arial"/>
          <w:i/>
          <w:sz w:val="22"/>
          <w:szCs w:val="22"/>
          <w:lang w:eastAsia="es-MX"/>
        </w:rPr>
        <w:t xml:space="preserve"> Hipervínculo al documento que contenga la información relativa a la trayectoria</w:t>
      </w:r>
      <w:r w:rsidRPr="00D900C9">
        <w:rPr>
          <w:rFonts w:ascii="Palatino Linotype" w:hAnsi="Palatino Linotype" w:cs="Arial"/>
          <w:i/>
          <w:sz w:val="22"/>
          <w:szCs w:val="22"/>
          <w:vertAlign w:val="superscript"/>
          <w:lang w:eastAsia="es-MX"/>
        </w:rPr>
        <w:footnoteReference w:id="1"/>
      </w:r>
      <w:r w:rsidRPr="00D900C9">
        <w:rPr>
          <w:rFonts w:ascii="Palatino Linotype" w:hAnsi="Palatino Linotype" w:cs="Arial"/>
          <w:i/>
          <w:sz w:val="22"/>
          <w:szCs w:val="22"/>
          <w:lang w:eastAsia="es-MX"/>
        </w:rPr>
        <w:t xml:space="preserve"> del (la) servidor(a) público(a), que deberá contener, además de los datos mencionados en los criterios anteriores, información adicional respecto a la trayectoria académica, profesional o laboral que acredite su capacidad y habilidades o pericia para ocupar el cargo público</w:t>
      </w:r>
    </w:p>
    <w:p w:rsidR="003E22F9" w:rsidRPr="00D900C9" w:rsidRDefault="003E22F9" w:rsidP="003E22F9">
      <w:pPr>
        <w:ind w:left="851" w:right="901"/>
        <w:jc w:val="both"/>
        <w:rPr>
          <w:rFonts w:ascii="Palatino Linotype" w:hAnsi="Palatino Linotype" w:cs="Arial"/>
          <w:i/>
          <w:sz w:val="22"/>
          <w:szCs w:val="22"/>
          <w:lang w:eastAsia="es-MX"/>
        </w:rPr>
      </w:pPr>
      <w:r w:rsidRPr="00D900C9">
        <w:rPr>
          <w:rFonts w:ascii="Palatino Linotype" w:hAnsi="Palatino Linotype" w:cs="Arial"/>
          <w:b/>
          <w:i/>
          <w:sz w:val="22"/>
          <w:szCs w:val="22"/>
          <w:lang w:eastAsia="es-MX"/>
        </w:rPr>
        <w:t>Criterio 14</w:t>
      </w:r>
      <w:r w:rsidRPr="00D900C9">
        <w:rPr>
          <w:rFonts w:ascii="Palatino Linotype" w:hAnsi="Palatino Linotype" w:cs="Arial"/>
          <w:i/>
          <w:sz w:val="22"/>
          <w:szCs w:val="22"/>
          <w:lang w:eastAsia="es-MX"/>
        </w:rPr>
        <w:t xml:space="preserve"> Cuenta con sanciones administrativas definitivas aplicadas por la autoridad competente (catálogo): Sí/No</w:t>
      </w:r>
    </w:p>
    <w:p w:rsidR="003E22F9" w:rsidRPr="00D900C9" w:rsidRDefault="003E22F9" w:rsidP="003E22F9">
      <w:pPr>
        <w:ind w:left="851" w:right="901"/>
        <w:jc w:val="both"/>
        <w:rPr>
          <w:rFonts w:ascii="Palatino Linotype" w:hAnsi="Palatino Linotype" w:cs="Arial"/>
          <w:b/>
          <w:i/>
          <w:sz w:val="22"/>
          <w:szCs w:val="22"/>
          <w:lang w:eastAsia="es-MX"/>
        </w:rPr>
      </w:pPr>
    </w:p>
    <w:p w:rsidR="003E22F9" w:rsidRPr="00D900C9" w:rsidRDefault="003E22F9" w:rsidP="00B46B73">
      <w:pPr>
        <w:ind w:right="901"/>
        <w:jc w:val="both"/>
        <w:rPr>
          <w:rFonts w:ascii="Palatino Linotype" w:hAnsi="Palatino Linotype" w:cs="Arial"/>
          <w:i/>
          <w:sz w:val="22"/>
          <w:szCs w:val="22"/>
          <w:lang w:eastAsia="es-MX"/>
        </w:rPr>
      </w:pPr>
    </w:p>
    <w:p w:rsidR="003E22F9" w:rsidRPr="00D900C9" w:rsidRDefault="003E22F9" w:rsidP="003E22F9">
      <w:pPr>
        <w:spacing w:line="360" w:lineRule="auto"/>
        <w:ind w:left="851" w:right="901"/>
        <w:jc w:val="center"/>
        <w:rPr>
          <w:rFonts w:ascii="Palatino Linotype" w:hAnsi="Palatino Linotype" w:cs="Arial"/>
          <w:i/>
          <w:sz w:val="22"/>
          <w:szCs w:val="22"/>
          <w:lang w:eastAsia="es-MX"/>
        </w:rPr>
      </w:pPr>
      <w:r w:rsidRPr="00D900C9">
        <w:rPr>
          <w:rFonts w:ascii="Palatino Linotype" w:hAnsi="Palatino Linotype" w:cs="Arial"/>
          <w:i/>
          <w:noProof/>
          <w:sz w:val="22"/>
          <w:szCs w:val="22"/>
          <w:lang w:val="es-MX" w:eastAsia="es-MX"/>
        </w:rPr>
        <mc:AlternateContent>
          <mc:Choice Requires="wps">
            <w:drawing>
              <wp:anchor distT="0" distB="0" distL="114300" distR="114300" simplePos="0" relativeHeight="251670528" behindDoc="0" locked="0" layoutInCell="1" allowOverlap="1" wp14:anchorId="46B7E790" wp14:editId="183B4A9E">
                <wp:simplePos x="0" y="0"/>
                <wp:positionH relativeFrom="column">
                  <wp:posOffset>843556</wp:posOffset>
                </wp:positionH>
                <wp:positionV relativeFrom="paragraph">
                  <wp:posOffset>120086</wp:posOffset>
                </wp:positionV>
                <wp:extent cx="1061049" cy="189781"/>
                <wp:effectExtent l="76200" t="38100" r="63500" b="96520"/>
                <wp:wrapNone/>
                <wp:docPr id="18" name="Rectángulo redondeado 18"/>
                <wp:cNvGraphicFramePr/>
                <a:graphic xmlns:a="http://schemas.openxmlformats.org/drawingml/2006/main">
                  <a:graphicData uri="http://schemas.microsoft.com/office/word/2010/wordprocessingShape">
                    <wps:wsp>
                      <wps:cNvSpPr/>
                      <wps:spPr>
                        <a:xfrm>
                          <a:off x="0" y="0"/>
                          <a:ext cx="1061049" cy="18978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91CA2" id="Rectángulo redondeado 18" o:spid="_x0000_s1026" style="position:absolute;margin-left:66.4pt;margin-top:9.45pt;width:83.55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" filled="f" strokecolor="red" strokeweight="2.25pt">
                <v:stroke joinstyle="miter"/>
              </v:roundrect>
            </w:pict>
          </mc:Fallback>
        </mc:AlternateContent>
      </w:r>
      <w:r w:rsidRPr="00D900C9">
        <w:rPr>
          <w:rFonts w:ascii="Palatino Linotype" w:hAnsi="Palatino Linotype" w:cs="Arial"/>
          <w:i/>
          <w:noProof/>
          <w:sz w:val="22"/>
          <w:szCs w:val="22"/>
          <w:lang w:val="es-MX" w:eastAsia="es-MX"/>
        </w:rPr>
        <w:drawing>
          <wp:inline distT="0" distB="0" distL="0" distR="0" wp14:anchorId="35AA57EE" wp14:editId="62FC18B4">
            <wp:extent cx="4665345" cy="3864634"/>
            <wp:effectExtent l="0" t="0" r="1905" b="25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rotWithShape="1">
                    <a:blip r:embed="rId10">
                      <a:extLst>
                        <a:ext uri="{28A0092B-C50C-407E-A947-70E740481C1C}">
                          <a14:useLocalDpi xmlns:a14="http://schemas.microsoft.com/office/drawing/2010/main" val="0"/>
                        </a:ext>
                      </a:extLst>
                    </a:blip>
                    <a:srcRect t="1594"/>
                    <a:stretch/>
                  </pic:blipFill>
                  <pic:spPr bwMode="auto">
                    <a:xfrm>
                      <a:off x="0" y="0"/>
                      <a:ext cx="4697740" cy="3891469"/>
                    </a:xfrm>
                    <a:prstGeom prst="rect">
                      <a:avLst/>
                    </a:prstGeom>
                    <a:ln>
                      <a:noFill/>
                    </a:ln>
                    <a:extLst>
                      <a:ext uri="{53640926-AAD7-44D8-BBD7-CCE9431645EC}">
                        <a14:shadowObscured xmlns:a14="http://schemas.microsoft.com/office/drawing/2010/main"/>
                      </a:ext>
                    </a:extLst>
                  </pic:spPr>
                </pic:pic>
              </a:graphicData>
            </a:graphic>
          </wp:inline>
        </w:drawing>
      </w:r>
    </w:p>
    <w:p w:rsidR="003E22F9" w:rsidRPr="00D900C9" w:rsidRDefault="003E22F9" w:rsidP="003E22F9">
      <w:pPr>
        <w:spacing w:line="360" w:lineRule="auto"/>
        <w:ind w:left="851" w:right="901"/>
        <w:jc w:val="both"/>
        <w:rPr>
          <w:rFonts w:ascii="Palatino Linotype" w:hAnsi="Palatino Linotype" w:cs="Arial"/>
          <w:i/>
          <w:sz w:val="22"/>
          <w:szCs w:val="22"/>
          <w:lang w:eastAsia="es-MX"/>
        </w:rPr>
      </w:pPr>
    </w:p>
    <w:p w:rsidR="003E22F9" w:rsidRPr="00D900C9" w:rsidRDefault="003E22F9" w:rsidP="003E22F9">
      <w:pPr>
        <w:spacing w:line="360" w:lineRule="auto"/>
        <w:jc w:val="both"/>
        <w:rPr>
          <w:rFonts w:ascii="Palatino Linotype" w:eastAsia="Palatino Linotype" w:hAnsi="Palatino Linotype" w:cs="Palatino Linotype"/>
          <w:color w:val="000000"/>
        </w:rPr>
      </w:pPr>
      <w:r w:rsidRPr="00D900C9">
        <w:rPr>
          <w:rFonts w:ascii="Palatino Linotype" w:eastAsia="Palatino Linotype" w:hAnsi="Palatino Linotype" w:cs="Palatino Linotype"/>
          <w:color w:val="000000"/>
        </w:rPr>
        <w:t xml:space="preserve">De lo anterior, podemos advertir que existe obligatoriedad por parte de los Sujetos obligados de actualizar la información curricular en el Portal de Información Pública de Oficio Mexiquense (IPOMEX) por lo menos cada tres meses o quince días hábiles, después de alguna modificación. </w:t>
      </w:r>
    </w:p>
    <w:p w:rsidR="003E22F9" w:rsidRPr="00D900C9" w:rsidRDefault="003E22F9" w:rsidP="003E22F9">
      <w:pPr>
        <w:spacing w:line="360" w:lineRule="auto"/>
        <w:jc w:val="both"/>
        <w:rPr>
          <w:rFonts w:ascii="Palatino Linotype" w:eastAsia="Palatino Linotype" w:hAnsi="Palatino Linotype" w:cs="Palatino Linotype"/>
          <w:color w:val="000000"/>
        </w:rPr>
      </w:pPr>
    </w:p>
    <w:p w:rsidR="008A4A78" w:rsidRPr="00D900C9" w:rsidRDefault="003E22F9" w:rsidP="003E22F9">
      <w:pPr>
        <w:spacing w:line="360" w:lineRule="auto"/>
        <w:jc w:val="both"/>
        <w:rPr>
          <w:rFonts w:ascii="Palatino Linotype" w:hAnsi="Palatino Linotype"/>
        </w:rPr>
      </w:pPr>
      <w:r w:rsidRPr="00D900C9">
        <w:rPr>
          <w:rFonts w:ascii="Palatino Linotype" w:eastAsia="Palatino Linotype" w:hAnsi="Palatino Linotype" w:cs="Palatino Linotype"/>
          <w:color w:val="000000"/>
        </w:rPr>
        <w:t xml:space="preserve">Por lo anterior, no se omite comentar que si bien a la fecha de la solicitud aún </w:t>
      </w:r>
      <w:r w:rsidRPr="00D900C9">
        <w:rPr>
          <w:rFonts w:ascii="Palatino Linotype" w:hAnsi="Palatino Linotype" w:cs="Arial"/>
        </w:rPr>
        <w:t xml:space="preserve">no existía la obligatoriedad de tener la información curricular del primer trimestre del año dos mil diecinueve; también lo es que a la fecha de la presente determinación </w:t>
      </w:r>
      <w:r w:rsidRPr="00D900C9">
        <w:rPr>
          <w:rFonts w:ascii="Palatino Linotype" w:hAnsi="Palatino Linotype" w:cs="Arial"/>
          <w:b/>
        </w:rPr>
        <w:t xml:space="preserve">EL SUJETO OBLIGADO </w:t>
      </w:r>
      <w:r w:rsidRPr="00D900C9">
        <w:rPr>
          <w:rFonts w:ascii="Palatino Linotype" w:hAnsi="Palatino Linotype" w:cs="Arial"/>
        </w:rPr>
        <w:t xml:space="preserve">debe contar con el mismo; </w:t>
      </w:r>
      <w:r w:rsidR="008A4A78" w:rsidRPr="00D900C9">
        <w:rPr>
          <w:rFonts w:ascii="Palatino Linotype" w:hAnsi="Palatino Linotype" w:cs="Arial"/>
        </w:rPr>
        <w:t xml:space="preserve">asimismo dicho </w:t>
      </w:r>
      <w:r w:rsidR="008A4A78" w:rsidRPr="00D900C9">
        <w:rPr>
          <w:rFonts w:ascii="Palatino Linotype" w:hAnsi="Palatino Linotype"/>
        </w:rPr>
        <w:t xml:space="preserve">dispositivo jurídico anterior,  constriñe únicamente a ciertos cargos advertimos que para poder ingresar al servicio público dentro del Estado de México es imperativo el presentar el documento en donde se colocan las experiencias laborales a lo largo de la carrera de un servidor público, es por ello que cada servidor público sin importar el cargo en el que se desempeñe debe constar en su expediente </w:t>
      </w:r>
      <w:r w:rsidR="00B46B73" w:rsidRPr="00D900C9">
        <w:rPr>
          <w:rFonts w:ascii="Palatino Linotype" w:hAnsi="Palatino Linotype"/>
        </w:rPr>
        <w:t>solicitud de empleo o currículum vitae</w:t>
      </w:r>
      <w:r w:rsidR="00320537" w:rsidRPr="00D900C9">
        <w:rPr>
          <w:rFonts w:ascii="Palatino Linotype" w:hAnsi="Palatino Linotype"/>
        </w:rPr>
        <w:t>.</w:t>
      </w:r>
    </w:p>
    <w:p w:rsidR="004B62D5" w:rsidRPr="00D900C9" w:rsidRDefault="004B62D5" w:rsidP="00F46098">
      <w:pPr>
        <w:spacing w:before="100" w:beforeAutospacing="1" w:after="100" w:afterAutospacing="1" w:line="360" w:lineRule="auto"/>
        <w:jc w:val="both"/>
        <w:rPr>
          <w:rFonts w:ascii="Palatino Linotype" w:hAnsi="Palatino Linotype" w:cs="Arial"/>
        </w:rPr>
      </w:pPr>
      <w:r w:rsidRPr="00D900C9">
        <w:rPr>
          <w:rFonts w:ascii="Palatino Linotype" w:hAnsi="Palatino Linotype" w:cs="Arial"/>
        </w:rPr>
        <w:t>En seguimiento a lo anterior se concluye con este punto ordenando la entrega</w:t>
      </w:r>
      <w:r w:rsidR="008A4A78" w:rsidRPr="00D900C9">
        <w:rPr>
          <w:rFonts w:ascii="Palatino Linotype" w:eastAsia="Cambria" w:hAnsi="Palatino Linotype"/>
          <w:lang w:val="es-MX" w:eastAsia="en-US"/>
        </w:rPr>
        <w:t xml:space="preserve"> de ser procedente en </w:t>
      </w:r>
      <w:r w:rsidR="008A4A78" w:rsidRPr="00D900C9">
        <w:rPr>
          <w:rFonts w:ascii="Palatino Linotype" w:eastAsia="Cambria" w:hAnsi="Palatino Linotype"/>
          <w:b/>
          <w:lang w:val="es-MX" w:eastAsia="en-US"/>
        </w:rPr>
        <w:t>versión pública,</w:t>
      </w:r>
      <w:r w:rsidRPr="00D900C9">
        <w:rPr>
          <w:rFonts w:ascii="Palatino Linotype" w:hAnsi="Palatino Linotype" w:cs="Arial"/>
        </w:rPr>
        <w:t xml:space="preserve"> de </w:t>
      </w:r>
      <w:r w:rsidR="00405003" w:rsidRPr="00D900C9">
        <w:rPr>
          <w:rFonts w:ascii="Palatino Linotype" w:hAnsi="Palatino Linotype" w:cs="Arial"/>
        </w:rPr>
        <w:t xml:space="preserve">los documentos en donde conste la información curricular </w:t>
      </w:r>
      <w:r w:rsidRPr="00D900C9">
        <w:rPr>
          <w:rFonts w:ascii="Palatino Linotype" w:hAnsi="Palatino Linotype" w:cs="Arial"/>
        </w:rPr>
        <w:t>de los siguientes s</w:t>
      </w:r>
      <w:r w:rsidR="00320537" w:rsidRPr="00D900C9">
        <w:rPr>
          <w:rFonts w:ascii="Palatino Linotype" w:hAnsi="Palatino Linotype" w:cs="Arial"/>
        </w:rPr>
        <w:t>ervidores públicos toda vez que se omitió brindar la respuesta correspondiente</w:t>
      </w:r>
      <w:r w:rsidRPr="00D900C9">
        <w:rPr>
          <w:rFonts w:ascii="Palatino Linotype" w:hAnsi="Palatino Linotype" w:cs="Arial"/>
        </w:rPr>
        <w:t>.</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 Dirección de Gobierno Municipal</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 Dirección Jurídica</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3. Dirección de Seguridad Pública y Tránsito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4. Dirección Municipal de Protección Civil y H. Cuerpo de Bomberos</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5. Dirección de Movilidad</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6. Defensoría Municipal de Derechos Humanos</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7. Dirección de Comunicación Social</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8. Dirección de Obras Públicas</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9. Dirección de Desarrollo Urbano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10. Dirección de Servicios Públicos</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11. Dirección de Desarrollo Metropolitano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12. Dirección de Ecología</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13. Dirección de Desarrollo Sustentable</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14. Dirección de Desarrollo Social</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15. Dirección de Atención a la Mujer</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16. Dirección de Atención a los Pueblos Indígenas</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17. Dirección de Atención a la Salud</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18. Dirección de Atención a la Juventud</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19. Dirección de Atención Ciudadana</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20. Dirección de Desarrollo Económico.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21. Dirección de Comercio y Normatividad.</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22. Dirección de Fomento Industrial</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23. Dirección de Turismo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24. Coordinación de Asuntos Internacionales y Migración</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25. Dirección de Educación</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26. Dirección de Cultura</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27. Secretaría del Ayuntamiento;</w:t>
      </w:r>
    </w:p>
    <w:p w:rsidR="00A6730C" w:rsidRPr="00D900C9" w:rsidRDefault="00A6730C" w:rsidP="00A6730C">
      <w:pPr>
        <w:spacing w:line="360" w:lineRule="auto"/>
        <w:jc w:val="both"/>
        <w:rPr>
          <w:rFonts w:ascii="Palatino Linotype" w:hAnsi="Palatino Linotype" w:cs="Arial"/>
        </w:rPr>
      </w:pPr>
      <w:r w:rsidRPr="00D900C9">
        <w:rPr>
          <w:rFonts w:ascii="Palatino Linotype" w:hAnsi="Palatino Linotype" w:cs="Arial"/>
        </w:rPr>
        <w:t>28. Tesorería Municipal;</w:t>
      </w:r>
    </w:p>
    <w:p w:rsidR="00A6730C" w:rsidRPr="00D900C9" w:rsidRDefault="00D900C9" w:rsidP="00A6730C">
      <w:pPr>
        <w:spacing w:line="360" w:lineRule="auto"/>
        <w:jc w:val="both"/>
        <w:rPr>
          <w:rFonts w:ascii="Palatino Linotype" w:hAnsi="Palatino Linotype" w:cs="Arial"/>
        </w:rPr>
      </w:pPr>
      <w:r w:rsidRPr="00D900C9">
        <w:rPr>
          <w:rFonts w:ascii="Palatino Linotype" w:hAnsi="Palatino Linotype" w:cs="Arial"/>
        </w:rPr>
        <w:t>29</w:t>
      </w:r>
      <w:r w:rsidR="00A6730C" w:rsidRPr="00D900C9">
        <w:rPr>
          <w:rFonts w:ascii="Palatino Linotype" w:hAnsi="Palatino Linotype" w:cs="Arial"/>
        </w:rPr>
        <w:t>. Contraloría Municipal;</w:t>
      </w:r>
    </w:p>
    <w:p w:rsidR="00A6730C" w:rsidRPr="00D900C9" w:rsidRDefault="00D900C9" w:rsidP="00A6730C">
      <w:pPr>
        <w:spacing w:line="360" w:lineRule="auto"/>
        <w:jc w:val="both"/>
        <w:rPr>
          <w:rFonts w:ascii="Palatino Linotype" w:hAnsi="Palatino Linotype" w:cs="Arial"/>
        </w:rPr>
      </w:pPr>
      <w:r w:rsidRPr="00D900C9">
        <w:rPr>
          <w:rFonts w:ascii="Palatino Linotype" w:hAnsi="Palatino Linotype" w:cs="Arial"/>
        </w:rPr>
        <w:t>30</w:t>
      </w:r>
      <w:r w:rsidR="00A6730C" w:rsidRPr="00D900C9">
        <w:rPr>
          <w:rFonts w:ascii="Palatino Linotype" w:hAnsi="Palatino Linotype" w:cs="Arial"/>
        </w:rPr>
        <w:t>. Dirección de Administración;</w:t>
      </w:r>
    </w:p>
    <w:p w:rsidR="00A6730C" w:rsidRPr="00D900C9" w:rsidRDefault="00D900C9" w:rsidP="00A6730C">
      <w:pPr>
        <w:spacing w:line="360" w:lineRule="auto"/>
        <w:jc w:val="both"/>
        <w:rPr>
          <w:rFonts w:ascii="Palatino Linotype" w:hAnsi="Palatino Linotype" w:cs="Arial"/>
        </w:rPr>
      </w:pPr>
      <w:r w:rsidRPr="00D900C9">
        <w:rPr>
          <w:rFonts w:ascii="Palatino Linotype" w:hAnsi="Palatino Linotype" w:cs="Arial"/>
        </w:rPr>
        <w:t>31</w:t>
      </w:r>
      <w:r w:rsidR="00A6730C" w:rsidRPr="00D900C9">
        <w:rPr>
          <w:rFonts w:ascii="Palatino Linotype" w:hAnsi="Palatino Linotype" w:cs="Arial"/>
        </w:rPr>
        <w:t>. Dirección de Catastro Municipal</w:t>
      </w:r>
    </w:p>
    <w:p w:rsidR="00A6730C" w:rsidRPr="00D900C9" w:rsidRDefault="00A6730C" w:rsidP="00A6730C">
      <w:pPr>
        <w:spacing w:line="360" w:lineRule="auto"/>
        <w:jc w:val="both"/>
        <w:rPr>
          <w:rFonts w:ascii="Palatino Linotype" w:hAnsi="Palatino Linotype" w:cs="Arial"/>
        </w:rPr>
      </w:pPr>
    </w:p>
    <w:p w:rsidR="00084F94" w:rsidRPr="00D900C9" w:rsidRDefault="00084F94" w:rsidP="00A6730C">
      <w:pPr>
        <w:spacing w:line="360" w:lineRule="auto"/>
        <w:jc w:val="both"/>
        <w:rPr>
          <w:rFonts w:ascii="Palatino Linotype" w:eastAsia="Arial Unicode MS" w:hAnsi="Palatino Linotype" w:cs="Arial"/>
        </w:rPr>
      </w:pPr>
      <w:r w:rsidRPr="00D900C9">
        <w:rPr>
          <w:rFonts w:ascii="Palatino Linotype" w:hAnsi="Palatino Linotype" w:cs="Arial"/>
          <w:color w:val="000000" w:themeColor="text1"/>
        </w:rPr>
        <w:t>No pasa desapercibido para este Órgano Garante que los documentos que se ordenan entregar</w:t>
      </w:r>
      <w:r w:rsidRPr="00D900C9">
        <w:rPr>
          <w:rFonts w:ascii="Palatino Linotype" w:eastAsia="Arial Unicode MS" w:hAnsi="Palatino Linotype" w:cs="Arial"/>
        </w:rPr>
        <w:t xml:space="preserve">, deberán ser en </w:t>
      </w:r>
      <w:r w:rsidRPr="00D900C9">
        <w:rPr>
          <w:rFonts w:ascii="Palatino Linotype" w:eastAsia="Arial Unicode MS" w:hAnsi="Palatino Linotype" w:cs="Arial"/>
          <w:b/>
        </w:rPr>
        <w:t>versión pública</w:t>
      </w:r>
      <w:r w:rsidRPr="00D900C9">
        <w:rPr>
          <w:rFonts w:ascii="Palatino Linotype" w:eastAsia="Arial Unicode MS" w:hAnsi="Palatino Linotype" w:cs="Arial"/>
        </w:rPr>
        <w:t>, esto es, que omitirá, eliminará o suprimirá la información personal de los funcionarios públicos referidos, como podrían ser Registro Federal de Contribuyentes, CURP, clave del Instituto de Seguridad Social del</w:t>
      </w:r>
      <w:r w:rsidR="00EC72B2" w:rsidRPr="00D900C9">
        <w:rPr>
          <w:rFonts w:ascii="Palatino Linotype" w:eastAsia="Arial Unicode MS" w:hAnsi="Palatino Linotype" w:cs="Arial"/>
        </w:rPr>
        <w:t xml:space="preserve"> Estado de México y Municipios</w:t>
      </w:r>
      <w:r w:rsidRPr="00D900C9">
        <w:rPr>
          <w:rFonts w:ascii="Palatino Linotype" w:eastAsia="Arial Unicode MS" w:hAnsi="Palatino Linotype" w:cs="Arial"/>
        </w:rPr>
        <w:t xml:space="preserve"> o cualquier otro dato de dichas personas.</w:t>
      </w:r>
    </w:p>
    <w:p w:rsidR="00084F94" w:rsidRPr="00D900C9" w:rsidRDefault="00084F94" w:rsidP="00084F94">
      <w:pPr>
        <w:spacing w:line="360" w:lineRule="auto"/>
        <w:ind w:right="49"/>
        <w:jc w:val="both"/>
        <w:rPr>
          <w:rFonts w:ascii="Palatino Linotype" w:hAnsi="Palatino Linotype" w:cs="Arial"/>
        </w:rPr>
      </w:pPr>
    </w:p>
    <w:p w:rsidR="00084F94" w:rsidRPr="00D900C9" w:rsidRDefault="00084F94" w:rsidP="00084F94">
      <w:pPr>
        <w:spacing w:line="360" w:lineRule="auto"/>
        <w:jc w:val="both"/>
        <w:rPr>
          <w:rFonts w:ascii="Palatino Linotype" w:hAnsi="Palatino Linotype" w:cs="Arial"/>
          <w:lang w:val="es-ES_tradnl"/>
        </w:rPr>
      </w:pPr>
      <w:r w:rsidRPr="00D900C9">
        <w:rPr>
          <w:rFonts w:ascii="Palatino Linotype" w:hAnsi="Palatino Linotype" w:cs="Arial"/>
          <w:lang w:val="es-ES_tradnl"/>
        </w:rPr>
        <w:t xml:space="preserve">Clasificación que tiene que cumplir con las formalidades que la ley impone; </w:t>
      </w:r>
      <w:r w:rsidRPr="00D900C9">
        <w:rPr>
          <w:rFonts w:ascii="Palatino Linotype" w:hAnsi="Palatino Linotype" w:cs="Arial"/>
        </w:rPr>
        <w:t>es</w:t>
      </w:r>
      <w:r w:rsidRPr="00D900C9">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084F94" w:rsidRPr="00D900C9" w:rsidRDefault="00084F94" w:rsidP="00084F94">
      <w:pPr>
        <w:spacing w:line="360" w:lineRule="auto"/>
        <w:jc w:val="both"/>
        <w:rPr>
          <w:rFonts w:ascii="Palatino Linotype" w:hAnsi="Palatino Linotype" w:cs="Arial"/>
          <w:lang w:val="es-ES_tradnl"/>
        </w:rPr>
      </w:pP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w:t>
      </w:r>
      <w:r w:rsidRPr="00D900C9">
        <w:rPr>
          <w:rFonts w:ascii="Palatino Linotype" w:hAnsi="Palatino Linotype" w:cs="Arial"/>
          <w:b/>
          <w:i/>
          <w:sz w:val="22"/>
          <w:lang w:eastAsia="es-MX"/>
        </w:rPr>
        <w:t xml:space="preserve">Artículo 49. </w:t>
      </w:r>
      <w:r w:rsidRPr="00D900C9">
        <w:rPr>
          <w:rFonts w:ascii="Palatino Linotype" w:hAnsi="Palatino Linotype" w:cs="Arial"/>
          <w:i/>
          <w:sz w:val="22"/>
          <w:lang w:eastAsia="es-MX"/>
        </w:rPr>
        <w:t>Los Comités de Transparencia tendrán las siguientes atribuciones: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VIII.</w:t>
      </w:r>
      <w:r w:rsidRPr="00D900C9">
        <w:rPr>
          <w:rFonts w:ascii="Palatino Linotype" w:hAnsi="Palatino Linotype" w:cs="Arial"/>
          <w:i/>
          <w:sz w:val="22"/>
          <w:lang w:eastAsia="es-MX"/>
        </w:rPr>
        <w:t xml:space="preserve"> Aprobar, modificar o revocar la clasificación de la información;</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Artículo 132.</w:t>
      </w:r>
      <w:r w:rsidRPr="00D900C9">
        <w:rPr>
          <w:rFonts w:ascii="Palatino Linotype" w:hAnsi="Palatino Linotype" w:cs="Arial"/>
          <w:i/>
          <w:sz w:val="22"/>
          <w:lang w:eastAsia="es-MX"/>
        </w:rPr>
        <w:t xml:space="preserve"> La clasificación de la información se llevará a cabo en el momento en que:</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I.</w:t>
      </w:r>
      <w:r w:rsidRPr="00D900C9">
        <w:rPr>
          <w:rFonts w:ascii="Palatino Linotype" w:hAnsi="Palatino Linotype" w:cs="Arial"/>
          <w:i/>
          <w:sz w:val="22"/>
          <w:lang w:eastAsia="es-MX"/>
        </w:rPr>
        <w:t xml:space="preserve"> Se reciba una solicitud de acceso a la información;</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II.</w:t>
      </w:r>
      <w:r w:rsidRPr="00D900C9">
        <w:rPr>
          <w:rFonts w:ascii="Palatino Linotype" w:hAnsi="Palatino Linotype" w:cs="Arial"/>
          <w:i/>
          <w:sz w:val="22"/>
          <w:lang w:eastAsia="es-MX"/>
        </w:rPr>
        <w:t xml:space="preserve"> Se determine mediante resolución de autoridad competente; o</w:t>
      </w:r>
    </w:p>
    <w:p w:rsidR="00084F94" w:rsidRPr="00D900C9" w:rsidRDefault="00084F94" w:rsidP="00084F94">
      <w:pPr>
        <w:ind w:left="709" w:right="814"/>
        <w:jc w:val="both"/>
        <w:rPr>
          <w:rFonts w:ascii="Palatino Linotype" w:hAnsi="Palatino Linotype" w:cs="Arial"/>
          <w:b/>
          <w:i/>
          <w:sz w:val="22"/>
          <w:lang w:eastAsia="es-MX"/>
        </w:rPr>
      </w:pPr>
      <w:r w:rsidRPr="00D900C9">
        <w:rPr>
          <w:rFonts w:ascii="Palatino Linotype" w:hAnsi="Palatino Linotype" w:cs="Arial"/>
          <w:i/>
          <w:sz w:val="22"/>
          <w:lang w:eastAsia="es-MX"/>
        </w:rPr>
        <w:t>III. Se generen versiones públicas para dar cumplimiento a las obligaciones de transparencia previstas en esta Ley.</w:t>
      </w:r>
      <w:r w:rsidRPr="00D900C9">
        <w:rPr>
          <w:rFonts w:ascii="Palatino Linotype" w:hAnsi="Palatino Linotype" w:cs="Arial"/>
          <w:b/>
          <w:i/>
          <w:sz w:val="22"/>
          <w:lang w:eastAsia="es-MX"/>
        </w:rPr>
        <w:t>”</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“Segundo.-</w:t>
      </w:r>
      <w:r w:rsidRPr="00D900C9">
        <w:rPr>
          <w:rFonts w:ascii="Palatino Linotype" w:hAnsi="Palatino Linotype" w:cs="Arial"/>
          <w:i/>
          <w:sz w:val="22"/>
          <w:lang w:eastAsia="es-MX"/>
        </w:rPr>
        <w:t xml:space="preserve"> Para efectos de los presentes Lineamientos Generales, se entenderá por:</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XVIII.</w:t>
      </w:r>
      <w:r w:rsidRPr="00D900C9">
        <w:rPr>
          <w:rFonts w:ascii="Palatino Linotype" w:hAnsi="Palatino Linotype" w:cs="Arial"/>
          <w:i/>
          <w:sz w:val="22"/>
          <w:lang w:eastAsia="es-MX"/>
        </w:rPr>
        <w:t xml:space="preserve"> </w:t>
      </w:r>
      <w:r w:rsidRPr="00D900C9">
        <w:rPr>
          <w:rFonts w:ascii="Palatino Linotype" w:hAnsi="Palatino Linotype" w:cs="Arial"/>
          <w:b/>
          <w:i/>
          <w:sz w:val="22"/>
          <w:lang w:eastAsia="es-MX"/>
        </w:rPr>
        <w:t>Versión pública:</w:t>
      </w:r>
      <w:r w:rsidRPr="00D900C9">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Cuarto.</w:t>
      </w:r>
      <w:r w:rsidRPr="00D900C9">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Quinto.</w:t>
      </w:r>
      <w:r w:rsidRPr="00D900C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Sexto.</w:t>
      </w:r>
      <w:r w:rsidRPr="00D900C9">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Séptimo.</w:t>
      </w:r>
      <w:r w:rsidRPr="00D900C9">
        <w:rPr>
          <w:rFonts w:ascii="Palatino Linotype" w:hAnsi="Palatino Linotype" w:cs="Arial"/>
          <w:i/>
          <w:sz w:val="22"/>
          <w:lang w:eastAsia="es-MX"/>
        </w:rPr>
        <w:t xml:space="preserve"> La clasificación de la información se llevará a cabo en el momento en que:</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I.</w:t>
      </w:r>
      <w:r w:rsidRPr="00D900C9">
        <w:rPr>
          <w:rFonts w:ascii="Palatino Linotype" w:hAnsi="Palatino Linotype" w:cs="Arial"/>
          <w:i/>
          <w:sz w:val="22"/>
          <w:lang w:eastAsia="es-MX"/>
        </w:rPr>
        <w:t xml:space="preserve"> Se reciba una solicitud de acceso a la información;</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II.</w:t>
      </w:r>
      <w:r w:rsidRPr="00D900C9">
        <w:rPr>
          <w:rFonts w:ascii="Palatino Linotype" w:hAnsi="Palatino Linotype" w:cs="Arial"/>
          <w:i/>
          <w:sz w:val="22"/>
          <w:lang w:eastAsia="es-MX"/>
        </w:rPr>
        <w:t xml:space="preserve"> Se determine mediante resolución de autoridad competente, o</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III.</w:t>
      </w:r>
      <w:r w:rsidRPr="00D900C9">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Octavo.</w:t>
      </w:r>
      <w:r w:rsidRPr="00D900C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Noveno.</w:t>
      </w:r>
      <w:r w:rsidRPr="00D900C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Décimo.</w:t>
      </w:r>
      <w:r w:rsidRPr="00D900C9">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084F94" w:rsidRPr="00D900C9" w:rsidRDefault="00084F94" w:rsidP="00084F94">
      <w:pPr>
        <w:ind w:left="709" w:right="814"/>
        <w:jc w:val="both"/>
        <w:rPr>
          <w:rFonts w:ascii="Palatino Linotype" w:hAnsi="Palatino Linotype" w:cs="Arial"/>
          <w:i/>
          <w:sz w:val="22"/>
          <w:lang w:eastAsia="es-MX"/>
        </w:rPr>
      </w:pPr>
      <w:r w:rsidRPr="00D900C9">
        <w:rPr>
          <w:rFonts w:ascii="Palatino Linotype" w:hAnsi="Palatino Linotype" w:cs="Arial"/>
          <w:b/>
          <w:i/>
          <w:sz w:val="22"/>
          <w:lang w:eastAsia="es-MX"/>
        </w:rPr>
        <w:t>Décimo primero.</w:t>
      </w:r>
      <w:r w:rsidRPr="00D900C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900C9">
        <w:rPr>
          <w:rFonts w:ascii="Palatino Linotype" w:hAnsi="Palatino Linotype" w:cs="Arial"/>
          <w:b/>
          <w:i/>
          <w:sz w:val="22"/>
          <w:lang w:eastAsia="es-MX"/>
        </w:rPr>
        <w:t xml:space="preserve">” </w:t>
      </w:r>
      <w:r w:rsidRPr="00D900C9">
        <w:rPr>
          <w:rFonts w:ascii="Palatino Linotype" w:hAnsi="Palatino Linotype"/>
          <w:sz w:val="22"/>
        </w:rPr>
        <w:t>(</w:t>
      </w:r>
      <w:r w:rsidRPr="00D900C9">
        <w:rPr>
          <w:rFonts w:ascii="Palatino Linotype" w:hAnsi="Palatino Linotype"/>
          <w:i/>
          <w:sz w:val="22"/>
        </w:rPr>
        <w:t>Sic</w:t>
      </w:r>
      <w:r w:rsidRPr="00D900C9">
        <w:rPr>
          <w:rFonts w:ascii="Palatino Linotype" w:hAnsi="Palatino Linotype"/>
          <w:sz w:val="22"/>
        </w:rPr>
        <w:t>)</w:t>
      </w:r>
    </w:p>
    <w:p w:rsidR="00084F94" w:rsidRPr="00D900C9" w:rsidRDefault="00084F94" w:rsidP="00084F94">
      <w:pPr>
        <w:spacing w:line="360" w:lineRule="auto"/>
        <w:jc w:val="both"/>
        <w:rPr>
          <w:rFonts w:ascii="Palatino Linotype" w:hAnsi="Palatino Linotype" w:cs="Arial"/>
          <w:color w:val="000000"/>
        </w:rPr>
      </w:pPr>
    </w:p>
    <w:p w:rsidR="00084F94" w:rsidRPr="00D900C9" w:rsidRDefault="00084F94" w:rsidP="00084F94">
      <w:pPr>
        <w:spacing w:line="360" w:lineRule="auto"/>
        <w:jc w:val="both"/>
        <w:rPr>
          <w:rFonts w:ascii="Palatino Linotype" w:hAnsi="Palatino Linotype" w:cs="Arial"/>
        </w:rPr>
      </w:pPr>
      <w:r w:rsidRPr="00D900C9">
        <w:rPr>
          <w:rFonts w:ascii="Palatino Linotype" w:eastAsia="Arial Unicode MS" w:hAnsi="Palatino Linotype" w:cs="Arial"/>
        </w:rPr>
        <w:t xml:space="preserve">En ese sentido, </w:t>
      </w:r>
      <w:r w:rsidRPr="00D900C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900C9">
        <w:rPr>
          <w:rFonts w:ascii="Palatino Linotype" w:hAnsi="Palatino Linotype" w:cs="Arial"/>
        </w:rPr>
        <w:t xml:space="preserve"> que el Comité de Transparencia del </w:t>
      </w:r>
      <w:r w:rsidRPr="00D900C9">
        <w:rPr>
          <w:rFonts w:ascii="Palatino Linotype" w:hAnsi="Palatino Linotype" w:cs="Arial"/>
          <w:b/>
        </w:rPr>
        <w:t>SUJETO OBLIGADO</w:t>
      </w:r>
      <w:r w:rsidRPr="00D900C9">
        <w:rPr>
          <w:rFonts w:ascii="Palatino Linotype" w:hAnsi="Palatino Linotype" w:cs="Arial"/>
        </w:rPr>
        <w:t xml:space="preserve"> emita el Acuerdo de Clasificación correspondiente</w:t>
      </w:r>
      <w:r w:rsidRPr="00D900C9">
        <w:rPr>
          <w:rFonts w:ascii="Palatino Linotype" w:hAnsi="Palatino Linotype" w:cs="Arial"/>
          <w:lang w:val="es-ES_tradnl"/>
        </w:rPr>
        <w:t xml:space="preserve"> debidamente fundado y motivado, en el cual se</w:t>
      </w:r>
      <w:r w:rsidRPr="00D900C9">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D900C9">
        <w:rPr>
          <w:rFonts w:ascii="Palatino Linotype" w:hAnsi="Palatino Linotype" w:cs="Arial"/>
          <w:i/>
        </w:rPr>
        <w:t>Lineamientos Generales en materia de Clasificación y Desclasificación de la Información, así como para la Elaboración de Versiones Públicas</w:t>
      </w:r>
      <w:r w:rsidRPr="00D900C9">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rsidR="00084F94" w:rsidRPr="00D900C9" w:rsidRDefault="00084F94" w:rsidP="00084F94">
      <w:pPr>
        <w:spacing w:line="360" w:lineRule="auto"/>
        <w:jc w:val="both"/>
        <w:rPr>
          <w:rFonts w:ascii="Palatino Linotype" w:hAnsi="Palatino Linotype" w:cs="Arial"/>
        </w:rPr>
      </w:pPr>
    </w:p>
    <w:p w:rsidR="00084F94" w:rsidRPr="00D900C9" w:rsidRDefault="00084F94" w:rsidP="00084F94">
      <w:pPr>
        <w:spacing w:line="360" w:lineRule="auto"/>
        <w:jc w:val="both"/>
        <w:rPr>
          <w:rFonts w:ascii="Palatino Linotype" w:eastAsia="Arial Unicode MS" w:hAnsi="Palatino Linotype" w:cs="Arial"/>
        </w:rPr>
      </w:pPr>
      <w:r w:rsidRPr="00D900C9">
        <w:rPr>
          <w:rFonts w:ascii="Palatino Linotype" w:hAnsi="Palatino Linotype" w:cs="Arial"/>
          <w:lang w:eastAsia="es-MX"/>
        </w:rPr>
        <w:t xml:space="preserve">Así, respecto de </w:t>
      </w:r>
      <w:r w:rsidRPr="00D900C9">
        <w:rPr>
          <w:rFonts w:ascii="Palatino Linotype" w:eastAsia="Arial Unicode MS" w:hAnsi="Palatino Linotype" w:cs="Arial"/>
        </w:rPr>
        <w:t xml:space="preserve">los </w:t>
      </w:r>
      <w:r w:rsidRPr="00D900C9">
        <w:rPr>
          <w:rFonts w:ascii="Palatino Linotype" w:hAnsi="Palatino Linotype" w:cs="Arial"/>
        </w:rPr>
        <w:t>documentos</w:t>
      </w:r>
      <w:r w:rsidRPr="00D900C9">
        <w:rPr>
          <w:rFonts w:ascii="Palatino Linotype" w:eastAsia="Arial Unicode MS" w:hAnsi="Palatino Linotype" w:cs="Arial"/>
        </w:rPr>
        <w:t xml:space="preserve"> que </w:t>
      </w:r>
      <w:r w:rsidRPr="00D900C9">
        <w:rPr>
          <w:rFonts w:ascii="Palatino Linotype" w:eastAsia="Arial Unicode MS" w:hAnsi="Palatino Linotype" w:cs="Arial"/>
          <w:b/>
        </w:rPr>
        <w:t xml:space="preserve">EL SUJETO OBLIGADO </w:t>
      </w:r>
      <w:r w:rsidRPr="00D900C9">
        <w:rPr>
          <w:rFonts w:ascii="Palatino Linotype" w:eastAsia="Arial Unicode MS" w:hAnsi="Palatino Linotype" w:cs="Arial"/>
        </w:rPr>
        <w:t xml:space="preserve">ha de entregar en </w:t>
      </w:r>
      <w:r w:rsidRPr="00D900C9">
        <w:rPr>
          <w:rFonts w:ascii="Palatino Linotype" w:eastAsia="Arial Unicode MS" w:hAnsi="Palatino Linotype" w:cs="Arial"/>
          <w:b/>
        </w:rPr>
        <w:t>versión pública</w:t>
      </w:r>
      <w:r w:rsidRPr="00D900C9">
        <w:rPr>
          <w:rFonts w:ascii="Palatino Linotype" w:eastAsia="Arial Unicode MS" w:hAnsi="Palatino Linotype" w:cs="Arial"/>
        </w:rPr>
        <w:t xml:space="preserve">, se deberá omitir, eliminar o suprimir la información personal de los servidores públicos, como Registro Federal de Contribuyentes, CURP, o cualquier otro dato que ponga en riesgo la vida, seguridad y salud de dichas </w:t>
      </w:r>
      <w:r w:rsidRPr="00D900C9">
        <w:rPr>
          <w:rFonts w:ascii="Palatino Linotype" w:hAnsi="Palatino Linotype" w:cs="Arial"/>
        </w:rPr>
        <w:t>personas</w:t>
      </w:r>
      <w:r w:rsidRPr="00D900C9">
        <w:rPr>
          <w:rFonts w:ascii="Palatino Linotype" w:eastAsia="Arial Unicode MS" w:hAnsi="Palatino Linotype" w:cs="Arial"/>
        </w:rPr>
        <w:t>.</w:t>
      </w:r>
    </w:p>
    <w:p w:rsidR="00084F94" w:rsidRPr="00D900C9" w:rsidRDefault="00084F94" w:rsidP="00084F94">
      <w:pPr>
        <w:spacing w:line="360" w:lineRule="auto"/>
        <w:jc w:val="both"/>
        <w:rPr>
          <w:rFonts w:ascii="Palatino Linotype" w:eastAsia="Arial Unicode MS" w:hAnsi="Palatino Linotype" w:cs="Arial"/>
        </w:rPr>
      </w:pPr>
    </w:p>
    <w:p w:rsidR="00084F94" w:rsidRPr="00D900C9" w:rsidRDefault="00084F94" w:rsidP="00084F94">
      <w:pPr>
        <w:spacing w:line="360" w:lineRule="auto"/>
        <w:jc w:val="both"/>
        <w:rPr>
          <w:rFonts w:ascii="Palatino Linotype" w:hAnsi="Palatino Linotype" w:cs="Arial"/>
        </w:rPr>
      </w:pPr>
      <w:r w:rsidRPr="00D900C9">
        <w:rPr>
          <w:rFonts w:ascii="Palatino Linotype" w:hAnsi="Palatino Linotype"/>
        </w:rPr>
        <w:t xml:space="preserve">En el caso específico de los recibos de nómina, para el caso de que sean entregados, obran datos que son considerados </w:t>
      </w:r>
      <w:r w:rsidRPr="00D900C9">
        <w:rPr>
          <w:rFonts w:ascii="Palatino Linotype" w:hAnsi="Palatino Linotype" w:cs="Arial"/>
        </w:rPr>
        <w:t>confidenciales</w:t>
      </w:r>
      <w:r w:rsidRPr="00D900C9">
        <w:rPr>
          <w:rFonts w:ascii="Palatino Linotype" w:hAnsi="Palatino Linotype"/>
        </w:rPr>
        <w:t xml:space="preserve">, cuyo acceso </w:t>
      </w:r>
      <w:r w:rsidRPr="00D900C9">
        <w:rPr>
          <w:rFonts w:ascii="Palatino Linotype" w:hAnsi="Palatino Linotype" w:cs="Arial"/>
        </w:rPr>
        <w:t>debe</w:t>
      </w:r>
      <w:r w:rsidRPr="00D900C9">
        <w:rPr>
          <w:rFonts w:ascii="Palatino Linotype" w:hAnsi="Palatino Linotype"/>
        </w:rPr>
        <w:t xml:space="preserve"> ser restringido, los cuales </w:t>
      </w:r>
      <w:r w:rsidRPr="00D900C9">
        <w:rPr>
          <w:rFonts w:ascii="Palatino Linotype" w:hAnsi="Palatino Linotype" w:cs="Arial"/>
        </w:rPr>
        <w:t xml:space="preserve">deben testarse al momento de la elaboración de versiones públicas, como es el caso del </w:t>
      </w:r>
      <w:r w:rsidRPr="00D900C9">
        <w:rPr>
          <w:rFonts w:ascii="Palatino Linotype" w:hAnsi="Palatino Linotype" w:cs="Arial"/>
          <w:b/>
        </w:rPr>
        <w:t>Registro Federal de Contribuyentes</w:t>
      </w:r>
      <w:r w:rsidRPr="00D900C9">
        <w:rPr>
          <w:rFonts w:ascii="Palatino Linotype" w:hAnsi="Palatino Linotype" w:cs="Arial"/>
        </w:rPr>
        <w:t xml:space="preserve"> (RFC), la </w:t>
      </w:r>
      <w:r w:rsidRPr="00D900C9">
        <w:rPr>
          <w:rFonts w:ascii="Palatino Linotype" w:hAnsi="Palatino Linotype" w:cs="Arial"/>
          <w:b/>
        </w:rPr>
        <w:t>Clave Única de Registro de Población</w:t>
      </w:r>
      <w:r w:rsidR="00EC72B2" w:rsidRPr="00D900C9">
        <w:rPr>
          <w:rFonts w:ascii="Palatino Linotype" w:hAnsi="Palatino Linotype" w:cs="Arial"/>
        </w:rPr>
        <w:t xml:space="preserve"> (CURP)</w:t>
      </w:r>
      <w:r w:rsidRPr="00D900C9">
        <w:rPr>
          <w:rFonts w:ascii="Palatino Linotype" w:hAnsi="Palatino Linotype" w:cs="Arial"/>
        </w:rPr>
        <w:t>.</w:t>
      </w:r>
    </w:p>
    <w:p w:rsidR="00084F94" w:rsidRPr="00D900C9" w:rsidRDefault="00084F94" w:rsidP="00084F94">
      <w:pPr>
        <w:spacing w:line="360" w:lineRule="auto"/>
        <w:jc w:val="both"/>
        <w:rPr>
          <w:rFonts w:ascii="Palatino Linotype" w:hAnsi="Palatino Linotype" w:cs="Arial"/>
          <w:lang w:eastAsia="en-US"/>
        </w:rPr>
      </w:pPr>
    </w:p>
    <w:p w:rsidR="00084F94" w:rsidRPr="00D900C9" w:rsidRDefault="00084F94" w:rsidP="00084F94">
      <w:pPr>
        <w:spacing w:line="360" w:lineRule="auto"/>
        <w:jc w:val="both"/>
        <w:rPr>
          <w:rFonts w:ascii="Palatino Linotype" w:hAnsi="Palatino Linotype"/>
        </w:rPr>
      </w:pPr>
      <w:r w:rsidRPr="00D900C9">
        <w:rPr>
          <w:rFonts w:ascii="Palatino Linotype" w:hAnsi="Palatino Linotype" w:cs="Arial"/>
          <w:lang w:eastAsia="es-MX"/>
        </w:rPr>
        <w:t xml:space="preserve">Por cuanto hace al </w:t>
      </w:r>
      <w:r w:rsidRPr="00D900C9">
        <w:rPr>
          <w:rFonts w:ascii="Palatino Linotype" w:hAnsi="Palatino Linotype" w:cs="Arial"/>
          <w:b/>
          <w:lang w:eastAsia="es-MX"/>
        </w:rPr>
        <w:t>Registro Federal de Contribuyentes</w:t>
      </w:r>
      <w:r w:rsidRPr="00D900C9">
        <w:rPr>
          <w:rFonts w:ascii="Palatino Linotype" w:hAnsi="Palatino Linotype" w:cs="Arial"/>
          <w:lang w:eastAsia="es-MX"/>
        </w:rPr>
        <w:t xml:space="preserve"> </w:t>
      </w:r>
      <w:r w:rsidRPr="00D900C9">
        <w:rPr>
          <w:rFonts w:ascii="Palatino Linotype" w:hAnsi="Palatino Linotype" w:cs="Arial"/>
          <w:b/>
          <w:lang w:eastAsia="es-MX"/>
        </w:rPr>
        <w:t>de las personas físicas</w:t>
      </w:r>
      <w:r w:rsidRPr="00D900C9">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D900C9">
        <w:rPr>
          <w:rFonts w:ascii="Palatino Linotype" w:hAnsi="Palatino Linotype" w:cs="Arial"/>
        </w:rPr>
        <w:t>del</w:t>
      </w:r>
      <w:r w:rsidRPr="00D900C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900C9">
        <w:rPr>
          <w:rFonts w:ascii="Palatino Linotype" w:hAnsi="Palatino Linotype"/>
        </w:rPr>
        <w:t xml:space="preserve"> y finalmente la homoclave; la cual, para su obtención es necesario acreditar personalidad, fecha de nacimiento entre otros con documentos oficiales.</w:t>
      </w:r>
    </w:p>
    <w:p w:rsidR="00084F94" w:rsidRPr="00D900C9" w:rsidRDefault="00084F94" w:rsidP="00084F94">
      <w:pPr>
        <w:spacing w:line="360" w:lineRule="auto"/>
        <w:jc w:val="both"/>
        <w:rPr>
          <w:rFonts w:ascii="Palatino Linotype" w:hAnsi="Palatino Linotype"/>
        </w:rPr>
      </w:pPr>
    </w:p>
    <w:p w:rsidR="00084F94" w:rsidRPr="00D900C9" w:rsidRDefault="00084F94" w:rsidP="00084F94">
      <w:pPr>
        <w:spacing w:line="360" w:lineRule="auto"/>
        <w:jc w:val="both"/>
        <w:rPr>
          <w:rFonts w:ascii="Palatino Linotype" w:hAnsi="Palatino Linotype"/>
          <w:b/>
          <w:bCs/>
          <w:color w:val="000000"/>
        </w:rPr>
      </w:pPr>
      <w:r w:rsidRPr="00D900C9">
        <w:rPr>
          <w:rFonts w:ascii="Palatino Linotype" w:hAnsi="Palatino Linotype" w:cs="Arial"/>
          <w:lang w:eastAsia="es-MX"/>
        </w:rPr>
        <w:t xml:space="preserve">Al respecto, </w:t>
      </w:r>
      <w:r w:rsidRPr="00D900C9">
        <w:rPr>
          <w:rFonts w:ascii="Palatino Linotype" w:hAnsi="Palatino Linotype" w:cs="Arial"/>
          <w:color w:val="000000"/>
        </w:rPr>
        <w:t xml:space="preserve">es aplicable el Criterio 19/17 de la Segunda Época, emitido por </w:t>
      </w:r>
      <w:r w:rsidRPr="00D900C9">
        <w:rPr>
          <w:rFonts w:ascii="Palatino Linotype" w:eastAsia="Arial Unicode MS" w:hAnsi="Palatino Linotype" w:cs="Arial"/>
          <w:color w:val="000000"/>
        </w:rPr>
        <w:t xml:space="preserve">el Instituto Nacional de </w:t>
      </w:r>
      <w:r w:rsidRPr="00D900C9">
        <w:rPr>
          <w:rFonts w:ascii="Palatino Linotype" w:hAnsi="Palatino Linotype"/>
          <w:bCs/>
        </w:rPr>
        <w:t>Transparencia</w:t>
      </w:r>
      <w:r w:rsidRPr="00D900C9">
        <w:rPr>
          <w:rFonts w:ascii="Palatino Linotype" w:eastAsia="Arial Unicode MS" w:hAnsi="Palatino Linotype" w:cs="Arial"/>
          <w:color w:val="000000"/>
        </w:rPr>
        <w:t xml:space="preserve">, Acceso a la </w:t>
      </w:r>
      <w:r w:rsidRPr="00D900C9">
        <w:rPr>
          <w:rFonts w:ascii="Palatino Linotype" w:hAnsi="Palatino Linotype" w:cs="Arial"/>
        </w:rPr>
        <w:t>Información</w:t>
      </w:r>
      <w:r w:rsidRPr="00D900C9">
        <w:rPr>
          <w:rFonts w:ascii="Palatino Linotype" w:eastAsia="Arial Unicode MS" w:hAnsi="Palatino Linotype" w:cs="Arial"/>
          <w:color w:val="000000"/>
        </w:rPr>
        <w:t xml:space="preserve"> y Protección de Datos Personales,</w:t>
      </w:r>
      <w:r w:rsidRPr="00D900C9">
        <w:rPr>
          <w:rFonts w:ascii="Palatino Linotype" w:hAnsi="Palatino Linotype"/>
          <w:bCs/>
          <w:color w:val="000000"/>
        </w:rPr>
        <w:t xml:space="preserve"> que dice:</w:t>
      </w:r>
      <w:r w:rsidRPr="00D900C9">
        <w:rPr>
          <w:rFonts w:ascii="Palatino Linotype" w:hAnsi="Palatino Linotype"/>
          <w:b/>
          <w:bCs/>
          <w:color w:val="000000"/>
        </w:rPr>
        <w:t xml:space="preserve"> </w:t>
      </w:r>
    </w:p>
    <w:p w:rsidR="00084F94" w:rsidRPr="00D900C9" w:rsidRDefault="00084F94" w:rsidP="00084F94">
      <w:pPr>
        <w:spacing w:line="360" w:lineRule="auto"/>
        <w:jc w:val="both"/>
        <w:rPr>
          <w:rFonts w:ascii="Palatino Linotype" w:hAnsi="Palatino Linotype"/>
          <w:b/>
          <w:bCs/>
          <w:color w:val="000000"/>
        </w:rPr>
      </w:pPr>
    </w:p>
    <w:p w:rsidR="00084F94" w:rsidRPr="00D900C9" w:rsidRDefault="00084F94" w:rsidP="00084F94">
      <w:pPr>
        <w:autoSpaceDE w:val="0"/>
        <w:autoSpaceDN w:val="0"/>
        <w:adjustRightInd w:val="0"/>
        <w:ind w:left="709" w:right="814"/>
        <w:jc w:val="both"/>
        <w:rPr>
          <w:rFonts w:ascii="Palatino Linotype" w:hAnsi="Palatino Linotype" w:cs="Arial"/>
          <w:bCs/>
          <w:i/>
          <w:sz w:val="22"/>
          <w:lang w:eastAsia="en-US"/>
        </w:rPr>
      </w:pPr>
      <w:r w:rsidRPr="00D900C9">
        <w:rPr>
          <w:rFonts w:ascii="Palatino Linotype" w:hAnsi="Palatino Linotype" w:cs="Arial"/>
          <w:bCs/>
          <w:i/>
          <w:sz w:val="22"/>
        </w:rPr>
        <w:t>“</w:t>
      </w:r>
      <w:r w:rsidRPr="00D900C9">
        <w:rPr>
          <w:rFonts w:ascii="Palatino Linotype" w:hAnsi="Palatino Linotype" w:cs="Arial"/>
          <w:b/>
          <w:bCs/>
          <w:i/>
          <w:sz w:val="22"/>
        </w:rPr>
        <w:t>Registro Federal de Contribuyentes (RFC) de personas físicas. El RFC es una clave</w:t>
      </w:r>
      <w:r w:rsidRPr="00D900C9">
        <w:rPr>
          <w:rFonts w:ascii="Palatino Linotype" w:hAnsi="Palatino Linotype" w:cs="Arial"/>
          <w:bCs/>
          <w:i/>
          <w:sz w:val="22"/>
        </w:rPr>
        <w:t xml:space="preserve"> de carácter fiscal, única e irrepetible, </w:t>
      </w:r>
      <w:r w:rsidRPr="00D900C9">
        <w:rPr>
          <w:rFonts w:ascii="Palatino Linotype" w:hAnsi="Palatino Linotype" w:cs="Arial"/>
          <w:b/>
          <w:bCs/>
          <w:i/>
          <w:sz w:val="22"/>
        </w:rPr>
        <w:t>que permite identificar al titular, su edad y fecha de nacimiento</w:t>
      </w:r>
      <w:r w:rsidRPr="00D900C9">
        <w:rPr>
          <w:rFonts w:ascii="Palatino Linotype" w:hAnsi="Palatino Linotype" w:cs="Arial"/>
          <w:bCs/>
          <w:i/>
          <w:sz w:val="22"/>
        </w:rPr>
        <w:t xml:space="preserve">, </w:t>
      </w:r>
      <w:r w:rsidRPr="00D900C9">
        <w:rPr>
          <w:rFonts w:ascii="Palatino Linotype" w:hAnsi="Palatino Linotype" w:cs="Arial"/>
          <w:i/>
          <w:sz w:val="22"/>
          <w:lang w:eastAsia="es-MX"/>
        </w:rPr>
        <w:t>por</w:t>
      </w:r>
      <w:r w:rsidRPr="00D900C9">
        <w:rPr>
          <w:rFonts w:ascii="Palatino Linotype" w:hAnsi="Palatino Linotype" w:cs="Arial"/>
          <w:bCs/>
          <w:i/>
          <w:sz w:val="22"/>
        </w:rPr>
        <w:t xml:space="preserve"> lo que </w:t>
      </w:r>
      <w:r w:rsidRPr="00D900C9">
        <w:rPr>
          <w:rFonts w:ascii="Palatino Linotype" w:hAnsi="Palatino Linotype" w:cs="Arial"/>
          <w:b/>
          <w:bCs/>
          <w:i/>
          <w:sz w:val="22"/>
        </w:rPr>
        <w:t>es un dato personal de carácter confidencial</w:t>
      </w:r>
      <w:r w:rsidRPr="00D900C9">
        <w:rPr>
          <w:rFonts w:ascii="Palatino Linotype" w:hAnsi="Palatino Linotype" w:cs="Arial"/>
          <w:i/>
          <w:sz w:val="22"/>
        </w:rPr>
        <w:t>.</w:t>
      </w:r>
    </w:p>
    <w:p w:rsidR="00084F94" w:rsidRPr="00D900C9" w:rsidRDefault="00084F94" w:rsidP="00084F94">
      <w:pPr>
        <w:autoSpaceDE w:val="0"/>
        <w:autoSpaceDN w:val="0"/>
        <w:adjustRightInd w:val="0"/>
        <w:ind w:left="709" w:right="814"/>
        <w:jc w:val="both"/>
        <w:rPr>
          <w:rFonts w:ascii="Palatino Linotype" w:hAnsi="Palatino Linotype" w:cs="Arial"/>
          <w:bCs/>
          <w:i/>
          <w:sz w:val="22"/>
        </w:rPr>
      </w:pPr>
    </w:p>
    <w:p w:rsidR="00084F94" w:rsidRPr="00D900C9" w:rsidRDefault="00084F94" w:rsidP="00084F94">
      <w:pPr>
        <w:autoSpaceDE w:val="0"/>
        <w:autoSpaceDN w:val="0"/>
        <w:adjustRightInd w:val="0"/>
        <w:ind w:left="709" w:right="814"/>
        <w:jc w:val="both"/>
        <w:rPr>
          <w:rFonts w:ascii="Palatino Linotype" w:hAnsi="Palatino Linotype" w:cs="Arial"/>
          <w:bCs/>
          <w:i/>
          <w:sz w:val="22"/>
        </w:rPr>
      </w:pPr>
      <w:r w:rsidRPr="00D900C9">
        <w:rPr>
          <w:rFonts w:ascii="Palatino Linotype" w:hAnsi="Palatino Linotype" w:cs="Arial"/>
          <w:bCs/>
          <w:i/>
          <w:sz w:val="22"/>
        </w:rPr>
        <w:t>Resoluciones:</w:t>
      </w:r>
    </w:p>
    <w:p w:rsidR="00084F94" w:rsidRPr="00D900C9" w:rsidRDefault="00084F94" w:rsidP="00084F94">
      <w:pPr>
        <w:autoSpaceDE w:val="0"/>
        <w:autoSpaceDN w:val="0"/>
        <w:adjustRightInd w:val="0"/>
        <w:ind w:left="709" w:right="814"/>
        <w:jc w:val="both"/>
        <w:rPr>
          <w:rFonts w:ascii="Palatino Linotype" w:hAnsi="Palatino Linotype" w:cs="Arial"/>
          <w:bCs/>
          <w:i/>
          <w:sz w:val="22"/>
        </w:rPr>
      </w:pPr>
      <w:r w:rsidRPr="00D900C9">
        <w:rPr>
          <w:rFonts w:ascii="Palatino Linotype" w:hAnsi="Palatino Linotype" w:cs="Arial"/>
          <w:bCs/>
          <w:i/>
          <w:sz w:val="22"/>
        </w:rPr>
        <w:t>• RRA 0189/</w:t>
      </w:r>
      <w:r w:rsidRPr="00D900C9">
        <w:rPr>
          <w:rFonts w:ascii="Palatino Linotype" w:hAnsi="Palatino Linotype" w:cs="Arial"/>
          <w:i/>
          <w:sz w:val="22"/>
          <w:lang w:eastAsia="es-MX"/>
        </w:rPr>
        <w:t>17</w:t>
      </w:r>
      <w:r w:rsidRPr="00D900C9">
        <w:rPr>
          <w:rFonts w:ascii="Palatino Linotype" w:hAnsi="Palatino Linotype" w:cs="Arial"/>
          <w:bCs/>
          <w:i/>
          <w:sz w:val="22"/>
        </w:rPr>
        <w:t>. Morena. 08 de febrero de 2017. Por unanimidad. Comisionado Ponente Joel Salas Suárez.</w:t>
      </w:r>
    </w:p>
    <w:p w:rsidR="00084F94" w:rsidRPr="00D900C9" w:rsidRDefault="00084F94" w:rsidP="00084F94">
      <w:pPr>
        <w:autoSpaceDE w:val="0"/>
        <w:autoSpaceDN w:val="0"/>
        <w:adjustRightInd w:val="0"/>
        <w:ind w:left="709" w:right="814"/>
        <w:jc w:val="both"/>
        <w:rPr>
          <w:rFonts w:ascii="Palatino Linotype" w:hAnsi="Palatino Linotype" w:cs="Arial"/>
          <w:bCs/>
          <w:i/>
          <w:sz w:val="22"/>
        </w:rPr>
      </w:pPr>
      <w:r w:rsidRPr="00D900C9">
        <w:rPr>
          <w:rFonts w:ascii="Palatino Linotype" w:hAnsi="Palatino Linotype" w:cs="Arial"/>
          <w:bCs/>
          <w:i/>
          <w:sz w:val="22"/>
        </w:rPr>
        <w:t xml:space="preserve">• RRA 0677/17. Universidad Nacional Autónoma de México. 08 de marzo de 2017. Por unanimidad. Comisionado Ponente Rosendoevgueni Monterrey Chepov. </w:t>
      </w:r>
    </w:p>
    <w:p w:rsidR="00084F94" w:rsidRPr="00D900C9" w:rsidRDefault="00084F94" w:rsidP="00084F94">
      <w:pPr>
        <w:autoSpaceDE w:val="0"/>
        <w:autoSpaceDN w:val="0"/>
        <w:adjustRightInd w:val="0"/>
        <w:ind w:left="709" w:right="814"/>
        <w:jc w:val="both"/>
        <w:rPr>
          <w:rFonts w:ascii="Palatino Linotype" w:hAnsi="Palatino Linotype" w:cs="Arial"/>
          <w:i/>
          <w:sz w:val="22"/>
        </w:rPr>
      </w:pPr>
      <w:r w:rsidRPr="00D900C9">
        <w:rPr>
          <w:rFonts w:ascii="Palatino Linotype" w:hAnsi="Palatino Linotype" w:cs="Arial"/>
          <w:bCs/>
          <w:i/>
          <w:sz w:val="22"/>
        </w:rPr>
        <w:t xml:space="preserve">• RRA 1564/17. Tribunal Electoral del Poder Judicial de la Federación. 26 de abril de 2017. Por </w:t>
      </w:r>
      <w:r w:rsidRPr="00D900C9">
        <w:rPr>
          <w:rFonts w:ascii="Palatino Linotype" w:hAnsi="Palatino Linotype" w:cs="Arial"/>
          <w:i/>
          <w:sz w:val="22"/>
          <w:lang w:eastAsia="es-MX"/>
        </w:rPr>
        <w:t>unanimidad</w:t>
      </w:r>
      <w:r w:rsidRPr="00D900C9">
        <w:rPr>
          <w:rFonts w:ascii="Palatino Linotype" w:hAnsi="Palatino Linotype" w:cs="Arial"/>
          <w:bCs/>
          <w:i/>
          <w:sz w:val="22"/>
        </w:rPr>
        <w:t>. Comisionado Ponente Oscar Mauricio Guerra Ford.</w:t>
      </w:r>
      <w:r w:rsidRPr="00D900C9">
        <w:rPr>
          <w:rFonts w:ascii="Palatino Linotype" w:hAnsi="Palatino Linotype" w:cs="Arial"/>
          <w:i/>
          <w:sz w:val="22"/>
        </w:rPr>
        <w:t>” (Sic)</w:t>
      </w:r>
    </w:p>
    <w:p w:rsidR="000D5F55" w:rsidRPr="00D900C9" w:rsidRDefault="000D5F55" w:rsidP="00084F94">
      <w:pPr>
        <w:autoSpaceDE w:val="0"/>
        <w:autoSpaceDN w:val="0"/>
        <w:adjustRightInd w:val="0"/>
        <w:ind w:left="709" w:right="814"/>
        <w:jc w:val="both"/>
        <w:rPr>
          <w:rFonts w:ascii="Palatino Linotype" w:hAnsi="Palatino Linotype" w:cs="Arial"/>
          <w:i/>
          <w:sz w:val="22"/>
        </w:rPr>
      </w:pPr>
    </w:p>
    <w:p w:rsidR="00084F94" w:rsidRPr="00D900C9" w:rsidRDefault="00084F94" w:rsidP="00084F94">
      <w:pPr>
        <w:spacing w:line="360" w:lineRule="auto"/>
        <w:jc w:val="both"/>
        <w:rPr>
          <w:rFonts w:ascii="Palatino Linotype" w:hAnsi="Palatino Linotype" w:cs="Arial"/>
        </w:rPr>
      </w:pPr>
      <w:r w:rsidRPr="00D900C9">
        <w:rPr>
          <w:rFonts w:ascii="Palatino Linotype" w:hAnsi="Palatino Linotype" w:cs="Arial"/>
          <w:lang w:eastAsia="es-MX"/>
        </w:rPr>
        <w:t xml:space="preserve">De lo anterior, se desprende que el Registro Federal de Contribuyentes se vincula al nombre de su </w:t>
      </w:r>
      <w:r w:rsidRPr="00D900C9">
        <w:rPr>
          <w:rFonts w:ascii="Palatino Linotype" w:hAnsi="Palatino Linotype"/>
          <w:bCs/>
        </w:rPr>
        <w:t>titular</w:t>
      </w:r>
      <w:r w:rsidRPr="00D900C9">
        <w:rPr>
          <w:rFonts w:ascii="Palatino Linotype" w:hAnsi="Palatino Linotype" w:cs="Arial"/>
          <w:lang w:eastAsia="es-MX"/>
        </w:rPr>
        <w:t xml:space="preserve">, permitiendo identificar la edad de la persona y fecha de nacimiento, determinando </w:t>
      </w:r>
      <w:r w:rsidRPr="00D900C9">
        <w:rPr>
          <w:rFonts w:ascii="Palatino Linotype" w:hAnsi="Palatino Linotype" w:cs="Arial"/>
        </w:rPr>
        <w:t>la</w:t>
      </w:r>
      <w:r w:rsidRPr="00D900C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D900C9">
        <w:rPr>
          <w:rFonts w:ascii="Palatino Linotype" w:hAnsi="Palatino Linotype"/>
          <w:lang w:eastAsia="es-MX"/>
        </w:rPr>
        <w:t>Municipios</w:t>
      </w:r>
      <w:r w:rsidRPr="00D900C9">
        <w:rPr>
          <w:rFonts w:ascii="Palatino Linotype" w:hAnsi="Palatino Linotype" w:cs="Arial"/>
          <w:lang w:eastAsia="es-MX"/>
        </w:rPr>
        <w:t xml:space="preserve"> y </w:t>
      </w:r>
      <w:r w:rsidRPr="00D900C9">
        <w:rPr>
          <w:rFonts w:ascii="Palatino Linotype" w:hAnsi="Palatino Linotype" w:cs="Arial"/>
        </w:rPr>
        <w:t>4 fracción XI</w:t>
      </w:r>
      <w:r w:rsidRPr="00D900C9">
        <w:rPr>
          <w:rFonts w:ascii="Palatino Linotype" w:hAnsi="Palatino Linotype" w:cs="Arial"/>
          <w:lang w:eastAsia="es-MX"/>
        </w:rPr>
        <w:t xml:space="preserve"> </w:t>
      </w:r>
      <w:r w:rsidRPr="00D900C9">
        <w:rPr>
          <w:rFonts w:ascii="Palatino Linotype" w:hAnsi="Palatino Linotype" w:cs="Arial"/>
        </w:rPr>
        <w:t>de la Ley de Protección de Datos Personales en Posesión de Sujetos Obligados del Estado de México y Municipios.</w:t>
      </w:r>
    </w:p>
    <w:p w:rsidR="00084F94" w:rsidRPr="00D900C9" w:rsidRDefault="00084F94" w:rsidP="00084F94">
      <w:pPr>
        <w:spacing w:line="360" w:lineRule="auto"/>
        <w:jc w:val="both"/>
        <w:rPr>
          <w:rFonts w:ascii="Palatino Linotype" w:hAnsi="Palatino Linotype" w:cs="Arial"/>
          <w:lang w:eastAsia="es-MX"/>
        </w:rPr>
      </w:pPr>
    </w:p>
    <w:p w:rsidR="00084F94" w:rsidRPr="00D900C9" w:rsidRDefault="00084F94" w:rsidP="00084F94">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Por cuanto hace a la </w:t>
      </w:r>
      <w:r w:rsidRPr="00D900C9">
        <w:rPr>
          <w:rFonts w:ascii="Palatino Linotype" w:hAnsi="Palatino Linotype" w:cs="Arial"/>
          <w:b/>
        </w:rPr>
        <w:t xml:space="preserve">Clave Única de Registro de Población, </w:t>
      </w:r>
      <w:r w:rsidRPr="00D900C9">
        <w:rPr>
          <w:rFonts w:ascii="Palatino Linotype" w:hAnsi="Palatino Linotype" w:cs="Arial"/>
          <w:lang w:eastAsia="es-MX"/>
        </w:rPr>
        <w:t xml:space="preserve">constituye un dato personal, ya que </w:t>
      </w:r>
      <w:r w:rsidRPr="00D900C9">
        <w:rPr>
          <w:rFonts w:ascii="Palatino Linotype" w:hAnsi="Palatino Linotype"/>
          <w:lang w:eastAsia="es-MX"/>
        </w:rPr>
        <w:t>tiene</w:t>
      </w:r>
      <w:r w:rsidRPr="00D900C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84F94" w:rsidRPr="00D900C9" w:rsidRDefault="00084F94" w:rsidP="00084F94">
      <w:pPr>
        <w:spacing w:line="360" w:lineRule="auto"/>
        <w:jc w:val="both"/>
        <w:rPr>
          <w:rFonts w:ascii="Palatino Linotype" w:hAnsi="Palatino Linotype" w:cs="Arial"/>
          <w:lang w:eastAsia="es-MX"/>
        </w:rPr>
      </w:pPr>
    </w:p>
    <w:p w:rsidR="00084F94" w:rsidRPr="00D900C9" w:rsidRDefault="00084F94" w:rsidP="00084F94">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Lo </w:t>
      </w:r>
      <w:r w:rsidRPr="00D900C9">
        <w:rPr>
          <w:rFonts w:ascii="Palatino Linotype" w:hAnsi="Palatino Linotype"/>
          <w:lang w:eastAsia="es-MX"/>
        </w:rPr>
        <w:t>anterior</w:t>
      </w:r>
      <w:r w:rsidRPr="00D900C9">
        <w:rPr>
          <w:rFonts w:ascii="Palatino Linotype" w:hAnsi="Palatino Linotype" w:cs="Arial"/>
          <w:lang w:eastAsia="es-MX"/>
        </w:rPr>
        <w:t xml:space="preserve">, </w:t>
      </w:r>
      <w:r w:rsidRPr="00D900C9">
        <w:rPr>
          <w:rFonts w:ascii="Palatino Linotype" w:hAnsi="Palatino Linotype" w:cs="Arial"/>
        </w:rPr>
        <w:t>tiene</w:t>
      </w:r>
      <w:r w:rsidRPr="00D900C9">
        <w:rPr>
          <w:rFonts w:ascii="Palatino Linotype" w:hAnsi="Palatino Linotype" w:cs="Arial"/>
          <w:lang w:eastAsia="es-MX"/>
        </w:rPr>
        <w:t xml:space="preserve"> sustento en los artículos 86 y 91 de la Ley General de Población, la cual señala lo siguiente:</w:t>
      </w:r>
    </w:p>
    <w:p w:rsidR="00084F94" w:rsidRPr="00D900C9" w:rsidRDefault="00084F94" w:rsidP="00084F94">
      <w:pPr>
        <w:spacing w:line="360" w:lineRule="auto"/>
        <w:jc w:val="both"/>
        <w:rPr>
          <w:rFonts w:ascii="Palatino Linotype" w:hAnsi="Palatino Linotype" w:cs="Arial"/>
          <w:lang w:eastAsia="es-MX"/>
        </w:rPr>
      </w:pPr>
    </w:p>
    <w:p w:rsidR="00084F94" w:rsidRPr="00D900C9" w:rsidRDefault="00084F94" w:rsidP="00084F94">
      <w:pPr>
        <w:autoSpaceDE w:val="0"/>
        <w:autoSpaceDN w:val="0"/>
        <w:adjustRightInd w:val="0"/>
        <w:ind w:left="851" w:right="902"/>
        <w:jc w:val="both"/>
        <w:rPr>
          <w:rFonts w:ascii="Palatino Linotype" w:hAnsi="Palatino Linotype" w:cs="Arial"/>
          <w:i/>
          <w:sz w:val="22"/>
          <w:lang w:eastAsia="es-MX"/>
        </w:rPr>
      </w:pPr>
      <w:r w:rsidRPr="00D900C9">
        <w:rPr>
          <w:rFonts w:ascii="Palatino Linotype" w:hAnsi="Palatino Linotype" w:cs="Arial,Bold"/>
          <w:bCs/>
          <w:i/>
          <w:sz w:val="22"/>
          <w:lang w:eastAsia="es-MX"/>
        </w:rPr>
        <w:t>“</w:t>
      </w:r>
      <w:r w:rsidRPr="00D900C9">
        <w:rPr>
          <w:rFonts w:ascii="Palatino Linotype" w:hAnsi="Palatino Linotype" w:cs="Arial,Bold"/>
          <w:b/>
          <w:bCs/>
          <w:i/>
          <w:sz w:val="22"/>
          <w:lang w:eastAsia="es-MX"/>
        </w:rPr>
        <w:t xml:space="preserve">Artículo 86. </w:t>
      </w:r>
      <w:r w:rsidRPr="00D900C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84F94" w:rsidRPr="00D900C9" w:rsidRDefault="00084F94" w:rsidP="00084F94">
      <w:pPr>
        <w:autoSpaceDE w:val="0"/>
        <w:autoSpaceDN w:val="0"/>
        <w:adjustRightInd w:val="0"/>
        <w:ind w:left="851" w:right="902"/>
        <w:jc w:val="both"/>
        <w:rPr>
          <w:rFonts w:ascii="Palatino Linotype" w:hAnsi="Palatino Linotype" w:cs="Arial"/>
          <w:i/>
          <w:sz w:val="22"/>
          <w:lang w:eastAsia="es-MX"/>
        </w:rPr>
      </w:pPr>
    </w:p>
    <w:p w:rsidR="00084F94" w:rsidRPr="00D900C9" w:rsidRDefault="00084F94" w:rsidP="00084F94">
      <w:pPr>
        <w:autoSpaceDE w:val="0"/>
        <w:autoSpaceDN w:val="0"/>
        <w:adjustRightInd w:val="0"/>
        <w:ind w:left="851" w:right="902"/>
        <w:jc w:val="both"/>
        <w:rPr>
          <w:rFonts w:ascii="Palatino Linotype" w:hAnsi="Palatino Linotype" w:cs="Arial"/>
          <w:i/>
          <w:sz w:val="22"/>
          <w:lang w:eastAsia="es-MX"/>
        </w:rPr>
      </w:pPr>
      <w:r w:rsidRPr="00D900C9">
        <w:rPr>
          <w:rFonts w:ascii="Palatino Linotype" w:hAnsi="Palatino Linotype" w:cs="Arial,Bold"/>
          <w:b/>
          <w:bCs/>
          <w:i/>
          <w:sz w:val="22"/>
          <w:lang w:eastAsia="es-MX"/>
        </w:rPr>
        <w:t xml:space="preserve">Artículo 91. </w:t>
      </w:r>
      <w:r w:rsidRPr="00D900C9">
        <w:rPr>
          <w:rFonts w:ascii="Palatino Linotype" w:hAnsi="Palatino Linotype" w:cs="Arial"/>
          <w:b/>
          <w:i/>
          <w:sz w:val="22"/>
          <w:lang w:eastAsia="es-MX"/>
        </w:rPr>
        <w:t>Al incorporar a una persona en el Registro Nacional de Población</w:t>
      </w:r>
      <w:r w:rsidRPr="00D900C9">
        <w:rPr>
          <w:rFonts w:ascii="Palatino Linotype" w:hAnsi="Palatino Linotype" w:cs="Arial"/>
          <w:i/>
          <w:sz w:val="22"/>
          <w:lang w:eastAsia="es-MX"/>
        </w:rPr>
        <w:t xml:space="preserve">, se le asignará una clave </w:t>
      </w:r>
      <w:r w:rsidRPr="00D900C9">
        <w:rPr>
          <w:rFonts w:ascii="Palatino Linotype" w:hAnsi="Palatino Linotype" w:cs="Arial"/>
          <w:b/>
          <w:i/>
          <w:sz w:val="22"/>
          <w:lang w:eastAsia="es-MX"/>
        </w:rPr>
        <w:t>que se denominará Clave Única de Registro de Población</w:t>
      </w:r>
      <w:r w:rsidRPr="00D900C9">
        <w:rPr>
          <w:rFonts w:ascii="Palatino Linotype" w:hAnsi="Palatino Linotype" w:cs="Arial"/>
          <w:i/>
          <w:sz w:val="22"/>
          <w:lang w:eastAsia="es-MX"/>
        </w:rPr>
        <w:t xml:space="preserve">. </w:t>
      </w:r>
      <w:r w:rsidRPr="00D900C9">
        <w:rPr>
          <w:rFonts w:ascii="Palatino Linotype" w:hAnsi="Palatino Linotype" w:cs="Arial"/>
          <w:b/>
          <w:i/>
          <w:sz w:val="22"/>
          <w:lang w:eastAsia="es-MX"/>
        </w:rPr>
        <w:t>Esta servirá para</w:t>
      </w:r>
      <w:r w:rsidRPr="00D900C9">
        <w:rPr>
          <w:rFonts w:ascii="Palatino Linotype" w:hAnsi="Palatino Linotype" w:cs="Arial"/>
          <w:i/>
          <w:sz w:val="22"/>
          <w:lang w:eastAsia="es-MX"/>
        </w:rPr>
        <w:t xml:space="preserve"> registrarla e </w:t>
      </w:r>
      <w:r w:rsidRPr="00D900C9">
        <w:rPr>
          <w:rFonts w:ascii="Palatino Linotype" w:hAnsi="Palatino Linotype" w:cs="Arial"/>
          <w:b/>
          <w:i/>
          <w:sz w:val="22"/>
          <w:lang w:eastAsia="es-MX"/>
        </w:rPr>
        <w:t>identificarla en forma individual</w:t>
      </w:r>
      <w:r w:rsidRPr="00D900C9">
        <w:rPr>
          <w:rFonts w:ascii="Palatino Linotype" w:hAnsi="Palatino Linotype" w:cs="Arial"/>
          <w:i/>
          <w:sz w:val="22"/>
          <w:lang w:eastAsia="es-MX"/>
        </w:rPr>
        <w:t>.” (Sic)</w:t>
      </w:r>
    </w:p>
    <w:p w:rsidR="00084F94" w:rsidRPr="00D900C9" w:rsidRDefault="00084F94" w:rsidP="00084F94">
      <w:pPr>
        <w:autoSpaceDE w:val="0"/>
        <w:autoSpaceDN w:val="0"/>
        <w:adjustRightInd w:val="0"/>
        <w:spacing w:line="360" w:lineRule="auto"/>
        <w:ind w:left="851" w:right="902"/>
        <w:jc w:val="both"/>
        <w:rPr>
          <w:rFonts w:ascii="Palatino Linotype" w:hAnsi="Palatino Linotype" w:cs="Arial"/>
          <w:i/>
          <w:lang w:eastAsia="es-MX"/>
        </w:rPr>
      </w:pPr>
    </w:p>
    <w:p w:rsidR="00084F94" w:rsidRPr="00D900C9" w:rsidRDefault="00084F94" w:rsidP="00084F94">
      <w:pPr>
        <w:autoSpaceDE w:val="0"/>
        <w:autoSpaceDN w:val="0"/>
        <w:adjustRightInd w:val="0"/>
        <w:spacing w:line="360" w:lineRule="auto"/>
        <w:ind w:left="851" w:right="902"/>
        <w:jc w:val="both"/>
        <w:rPr>
          <w:rFonts w:ascii="Palatino Linotype" w:hAnsi="Palatino Linotype" w:cs="Arial"/>
        </w:rPr>
      </w:pPr>
      <w:r w:rsidRPr="00D900C9">
        <w:rPr>
          <w:rFonts w:ascii="Palatino Linotype" w:hAnsi="Palatino Linotype" w:cs="Arial"/>
        </w:rPr>
        <w:t>(Énfasis añadido)</w:t>
      </w:r>
    </w:p>
    <w:p w:rsidR="00084F94" w:rsidRPr="00D900C9" w:rsidRDefault="00084F94" w:rsidP="00084F94">
      <w:pPr>
        <w:spacing w:line="360" w:lineRule="auto"/>
        <w:jc w:val="both"/>
        <w:rPr>
          <w:rFonts w:ascii="Palatino Linotype" w:hAnsi="Palatino Linotype"/>
          <w:lang w:eastAsia="es-MX"/>
        </w:rPr>
      </w:pPr>
      <w:r w:rsidRPr="00D900C9">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D900C9">
        <w:rPr>
          <w:rFonts w:ascii="Palatino Linotype" w:hAnsi="Palatino Linotype"/>
          <w:bCs/>
        </w:rPr>
        <w:t>identidad</w:t>
      </w:r>
      <w:r w:rsidRPr="00D900C9">
        <w:rPr>
          <w:rFonts w:ascii="Palatino Linotype" w:hAnsi="Palatino Linotype"/>
          <w:lang w:eastAsia="es-MX"/>
        </w:rPr>
        <w:t xml:space="preserve"> (acta de nacimiento, carta de naturalización o documento migratorio), la </w:t>
      </w:r>
      <w:r w:rsidRPr="00D900C9">
        <w:rPr>
          <w:rFonts w:ascii="Palatino Linotype" w:hAnsi="Palatino Linotype" w:cs="Arial"/>
        </w:rPr>
        <w:t>cual</w:t>
      </w:r>
      <w:r w:rsidRPr="00D900C9">
        <w:rPr>
          <w:rFonts w:ascii="Palatino Linotype" w:hAnsi="Palatino Linotype"/>
          <w:lang w:eastAsia="es-MX"/>
        </w:rPr>
        <w:t xml:space="preserve"> se integra de</w:t>
      </w:r>
      <w:r w:rsidRPr="00D900C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900C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084F94" w:rsidRPr="00D900C9" w:rsidRDefault="00084F94" w:rsidP="00084F94">
      <w:pPr>
        <w:spacing w:line="360" w:lineRule="auto"/>
        <w:jc w:val="both"/>
        <w:rPr>
          <w:rFonts w:ascii="Palatino Linotype" w:hAnsi="Palatino Linotype"/>
          <w:lang w:eastAsia="es-MX"/>
        </w:rPr>
      </w:pPr>
    </w:p>
    <w:p w:rsidR="00084F94" w:rsidRPr="00D900C9" w:rsidRDefault="00084F94" w:rsidP="00084F94">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Al respecto, el </w:t>
      </w:r>
      <w:r w:rsidRPr="00D900C9">
        <w:rPr>
          <w:rFonts w:ascii="Palatino Linotype" w:eastAsia="Arial Unicode MS" w:hAnsi="Palatino Linotype" w:cs="Arial"/>
        </w:rPr>
        <w:t>Instituto Nacional de Transparencia, Acceso a la Información y Protección de Datos Personales (INAI),</w:t>
      </w:r>
      <w:r w:rsidRPr="00D900C9">
        <w:rPr>
          <w:rFonts w:ascii="Palatino Linotype" w:hAnsi="Palatino Linotype" w:cs="Arial"/>
          <w:lang w:eastAsia="es-MX"/>
        </w:rPr>
        <w:t xml:space="preserve"> a través del Criterio 18/17 de la Segunda Época, señala literalmente lo siguiente:</w:t>
      </w:r>
    </w:p>
    <w:p w:rsidR="00084F94" w:rsidRPr="00D900C9" w:rsidRDefault="00084F94" w:rsidP="00084F94">
      <w:pPr>
        <w:spacing w:line="360" w:lineRule="auto"/>
        <w:jc w:val="both"/>
        <w:rPr>
          <w:rFonts w:ascii="Palatino Linotype" w:hAnsi="Palatino Linotype" w:cs="Arial"/>
          <w:lang w:eastAsia="es-MX"/>
        </w:rPr>
      </w:pPr>
    </w:p>
    <w:p w:rsidR="00084F94" w:rsidRPr="00D900C9" w:rsidRDefault="00084F94" w:rsidP="00084F94">
      <w:pPr>
        <w:autoSpaceDE w:val="0"/>
        <w:autoSpaceDN w:val="0"/>
        <w:adjustRightInd w:val="0"/>
        <w:ind w:left="709" w:right="814"/>
        <w:jc w:val="both"/>
        <w:rPr>
          <w:rFonts w:ascii="Palatino Linotype" w:hAnsi="Palatino Linotype" w:cs="Arial"/>
          <w:i/>
          <w:sz w:val="22"/>
          <w:lang w:eastAsia="es-MX"/>
        </w:rPr>
      </w:pPr>
      <w:r w:rsidRPr="00D900C9">
        <w:rPr>
          <w:rFonts w:ascii="Palatino Linotype" w:hAnsi="Palatino Linotype" w:cs="Arial"/>
          <w:i/>
          <w:sz w:val="22"/>
          <w:lang w:eastAsia="es-MX"/>
        </w:rPr>
        <w:t>“</w:t>
      </w:r>
      <w:r w:rsidRPr="00D900C9">
        <w:rPr>
          <w:rFonts w:ascii="Palatino Linotype" w:hAnsi="Palatino Linotype" w:cs="Arial"/>
          <w:b/>
          <w:i/>
          <w:sz w:val="22"/>
          <w:lang w:eastAsia="es-MX"/>
        </w:rPr>
        <w:t>Clave Única de Registro de Población (CURP).</w:t>
      </w:r>
      <w:r w:rsidRPr="00D900C9">
        <w:rPr>
          <w:rFonts w:ascii="Palatino Linotype" w:hAnsi="Palatino Linotype" w:cs="Arial"/>
          <w:i/>
          <w:sz w:val="22"/>
          <w:lang w:eastAsia="es-MX"/>
        </w:rPr>
        <w:t xml:space="preserve"> </w:t>
      </w:r>
      <w:r w:rsidRPr="00D900C9">
        <w:rPr>
          <w:rFonts w:ascii="Palatino Linotype" w:hAnsi="Palatino Linotype" w:cs="Arial"/>
          <w:b/>
          <w:i/>
          <w:sz w:val="22"/>
          <w:lang w:eastAsia="es-MX"/>
        </w:rPr>
        <w:t>La Clave Única de Registro de Población se integra por datos personales que sólo conciernen al particular titular</w:t>
      </w:r>
      <w:r w:rsidRPr="00D900C9">
        <w:rPr>
          <w:rFonts w:ascii="Palatino Linotype" w:hAnsi="Palatino Linotype" w:cs="Arial"/>
          <w:i/>
          <w:sz w:val="22"/>
          <w:lang w:eastAsia="es-MX"/>
        </w:rPr>
        <w:t xml:space="preserve"> de la misma, </w:t>
      </w:r>
      <w:r w:rsidRPr="00D900C9">
        <w:rPr>
          <w:rFonts w:ascii="Palatino Linotype" w:hAnsi="Palatino Linotype" w:cs="Arial"/>
          <w:b/>
          <w:i/>
          <w:sz w:val="22"/>
          <w:lang w:eastAsia="es-MX"/>
        </w:rPr>
        <w:t>como lo son su nombre, apellidos, fecha de nacimiento, lugar de nacimiento y sexo</w:t>
      </w:r>
      <w:r w:rsidRPr="00D900C9">
        <w:rPr>
          <w:rFonts w:ascii="Palatino Linotype" w:hAnsi="Palatino Linotype" w:cs="Arial"/>
          <w:i/>
          <w:sz w:val="22"/>
          <w:lang w:eastAsia="es-MX"/>
        </w:rPr>
        <w:t xml:space="preserve">. Dichos datos, constituyen información que distingue plenamente a una persona física del resto de los habitantes del país, </w:t>
      </w:r>
      <w:r w:rsidRPr="00D900C9">
        <w:rPr>
          <w:rFonts w:ascii="Palatino Linotype" w:hAnsi="Palatino Linotype" w:cs="Arial"/>
          <w:b/>
          <w:i/>
          <w:sz w:val="22"/>
          <w:lang w:eastAsia="es-MX"/>
        </w:rPr>
        <w:t>por lo que la CURP está considerada como información confidencial</w:t>
      </w:r>
      <w:r w:rsidRPr="00D900C9">
        <w:rPr>
          <w:rFonts w:ascii="Palatino Linotype" w:hAnsi="Palatino Linotype" w:cs="Arial"/>
          <w:i/>
          <w:sz w:val="22"/>
          <w:lang w:eastAsia="es-MX"/>
        </w:rPr>
        <w:t xml:space="preserve">. </w:t>
      </w:r>
    </w:p>
    <w:p w:rsidR="00084F94" w:rsidRPr="00D900C9" w:rsidRDefault="00084F94" w:rsidP="00084F94">
      <w:pPr>
        <w:autoSpaceDE w:val="0"/>
        <w:autoSpaceDN w:val="0"/>
        <w:adjustRightInd w:val="0"/>
        <w:ind w:left="709" w:right="814"/>
        <w:jc w:val="both"/>
        <w:rPr>
          <w:rFonts w:ascii="Palatino Linotype" w:hAnsi="Palatino Linotype" w:cs="Arial"/>
          <w:i/>
          <w:sz w:val="22"/>
          <w:lang w:eastAsia="es-MX"/>
        </w:rPr>
      </w:pPr>
    </w:p>
    <w:p w:rsidR="00084F94" w:rsidRPr="00D900C9" w:rsidRDefault="00084F94" w:rsidP="00084F94">
      <w:pPr>
        <w:autoSpaceDE w:val="0"/>
        <w:autoSpaceDN w:val="0"/>
        <w:adjustRightInd w:val="0"/>
        <w:ind w:left="709" w:right="814"/>
        <w:jc w:val="both"/>
        <w:rPr>
          <w:rFonts w:ascii="Palatino Linotype" w:hAnsi="Palatino Linotype" w:cs="Arial"/>
          <w:bCs/>
          <w:i/>
          <w:sz w:val="22"/>
          <w:lang w:eastAsia="es-MX"/>
        </w:rPr>
      </w:pPr>
      <w:r w:rsidRPr="00D900C9">
        <w:rPr>
          <w:rFonts w:ascii="Palatino Linotype" w:hAnsi="Palatino Linotype" w:cs="Arial"/>
          <w:bCs/>
          <w:i/>
          <w:sz w:val="22"/>
          <w:lang w:eastAsia="es-MX"/>
        </w:rPr>
        <w:t>Resoluciones:</w:t>
      </w:r>
    </w:p>
    <w:p w:rsidR="00084F94" w:rsidRPr="00D900C9" w:rsidRDefault="00084F94" w:rsidP="00084F94">
      <w:pPr>
        <w:autoSpaceDE w:val="0"/>
        <w:autoSpaceDN w:val="0"/>
        <w:adjustRightInd w:val="0"/>
        <w:ind w:left="709" w:right="814"/>
        <w:jc w:val="both"/>
        <w:rPr>
          <w:rFonts w:ascii="Palatino Linotype" w:hAnsi="Palatino Linotype" w:cs="Arial"/>
          <w:bCs/>
          <w:i/>
          <w:sz w:val="22"/>
          <w:lang w:eastAsia="es-MX"/>
        </w:rPr>
      </w:pPr>
      <w:r w:rsidRPr="00D900C9">
        <w:rPr>
          <w:rFonts w:ascii="Palatino Linotype" w:hAnsi="Palatino Linotype" w:cs="Arial"/>
          <w:bCs/>
          <w:i/>
          <w:sz w:val="22"/>
          <w:lang w:eastAsia="es-MX"/>
        </w:rPr>
        <w:t>• RRA 3995/16. Secretaría de la Defensa Nacional. 1 de febrero de 2017. Por unanimidad. Comisionado Ponente Rosendoevgueni Monterrey Chepov.</w:t>
      </w:r>
    </w:p>
    <w:p w:rsidR="00084F94" w:rsidRPr="00D900C9" w:rsidRDefault="00084F94" w:rsidP="00084F94">
      <w:pPr>
        <w:autoSpaceDE w:val="0"/>
        <w:autoSpaceDN w:val="0"/>
        <w:adjustRightInd w:val="0"/>
        <w:ind w:left="709" w:right="814"/>
        <w:jc w:val="both"/>
        <w:rPr>
          <w:rFonts w:ascii="Palatino Linotype" w:hAnsi="Palatino Linotype" w:cs="Arial"/>
          <w:bCs/>
          <w:i/>
          <w:sz w:val="22"/>
          <w:lang w:eastAsia="es-MX"/>
        </w:rPr>
      </w:pPr>
      <w:r w:rsidRPr="00D900C9">
        <w:rPr>
          <w:rFonts w:ascii="Palatino Linotype" w:hAnsi="Palatino Linotype" w:cs="Arial"/>
          <w:bCs/>
          <w:i/>
          <w:sz w:val="22"/>
          <w:lang w:eastAsia="es-MX"/>
        </w:rPr>
        <w:t xml:space="preserve">• RRA 0937/17. Senado de la República. 15 de marzo de 2017. Por unanimidad. Comisionada Ponente </w:t>
      </w:r>
      <w:r w:rsidRPr="00D900C9">
        <w:rPr>
          <w:rFonts w:ascii="Palatino Linotype" w:hAnsi="Palatino Linotype" w:cs="Arial"/>
          <w:i/>
          <w:sz w:val="22"/>
          <w:lang w:eastAsia="es-MX"/>
        </w:rPr>
        <w:t>Ximena</w:t>
      </w:r>
      <w:r w:rsidRPr="00D900C9">
        <w:rPr>
          <w:rFonts w:ascii="Palatino Linotype" w:hAnsi="Palatino Linotype" w:cs="Arial"/>
          <w:bCs/>
          <w:i/>
          <w:sz w:val="22"/>
          <w:lang w:eastAsia="es-MX"/>
        </w:rPr>
        <w:t xml:space="preserve"> Puente de la Mora. </w:t>
      </w:r>
    </w:p>
    <w:p w:rsidR="00084F94" w:rsidRPr="00D900C9" w:rsidRDefault="00084F94" w:rsidP="00084F94">
      <w:pPr>
        <w:autoSpaceDE w:val="0"/>
        <w:autoSpaceDN w:val="0"/>
        <w:adjustRightInd w:val="0"/>
        <w:ind w:left="709" w:right="814"/>
        <w:jc w:val="both"/>
        <w:rPr>
          <w:rFonts w:ascii="Palatino Linotype" w:hAnsi="Palatino Linotype" w:cs="Arial"/>
          <w:i/>
          <w:sz w:val="22"/>
          <w:lang w:eastAsia="es-MX"/>
        </w:rPr>
      </w:pPr>
      <w:r w:rsidRPr="00D900C9">
        <w:rPr>
          <w:rFonts w:ascii="Palatino Linotype" w:hAnsi="Palatino Linotype" w:cs="Arial"/>
          <w:bCs/>
          <w:i/>
          <w:sz w:val="22"/>
          <w:lang w:eastAsia="es-MX"/>
        </w:rPr>
        <w:t xml:space="preserve">• RRA 0478/17. Secretaría de Relaciones Exteriores. 26 de abril de 2017. Por unanimidad. </w:t>
      </w:r>
      <w:r w:rsidRPr="00D900C9">
        <w:rPr>
          <w:rFonts w:ascii="Palatino Linotype" w:hAnsi="Palatino Linotype" w:cs="Arial"/>
          <w:i/>
          <w:sz w:val="22"/>
          <w:lang w:eastAsia="es-MX"/>
        </w:rPr>
        <w:t>Comisionada</w:t>
      </w:r>
      <w:r w:rsidRPr="00D900C9">
        <w:rPr>
          <w:rFonts w:ascii="Palatino Linotype" w:hAnsi="Palatino Linotype" w:cs="Arial"/>
          <w:bCs/>
          <w:i/>
          <w:sz w:val="22"/>
          <w:lang w:eastAsia="es-MX"/>
        </w:rPr>
        <w:t xml:space="preserve"> Ponente Areli Cano Guadiana.</w:t>
      </w:r>
      <w:r w:rsidRPr="00D900C9">
        <w:rPr>
          <w:rFonts w:ascii="Palatino Linotype" w:hAnsi="Palatino Linotype" w:cs="Arial"/>
          <w:i/>
          <w:sz w:val="22"/>
          <w:lang w:eastAsia="es-MX"/>
        </w:rPr>
        <w:t xml:space="preserve">” </w:t>
      </w:r>
      <w:r w:rsidRPr="00D900C9">
        <w:rPr>
          <w:rFonts w:ascii="Palatino Linotype" w:hAnsi="Palatino Linotype" w:cs="Arial"/>
          <w:i/>
          <w:sz w:val="22"/>
        </w:rPr>
        <w:t>(Sic)</w:t>
      </w:r>
    </w:p>
    <w:p w:rsidR="00084F94" w:rsidRPr="00D900C9" w:rsidRDefault="00084F94" w:rsidP="00084F94">
      <w:pPr>
        <w:autoSpaceDE w:val="0"/>
        <w:autoSpaceDN w:val="0"/>
        <w:adjustRightInd w:val="0"/>
        <w:ind w:left="709" w:right="814"/>
        <w:jc w:val="both"/>
        <w:rPr>
          <w:rFonts w:ascii="Palatino Linotype" w:hAnsi="Palatino Linotype" w:cs="Arial"/>
          <w:sz w:val="22"/>
        </w:rPr>
      </w:pPr>
    </w:p>
    <w:p w:rsidR="00084F94" w:rsidRPr="00D900C9" w:rsidRDefault="00084F94" w:rsidP="00084F94">
      <w:pPr>
        <w:autoSpaceDE w:val="0"/>
        <w:autoSpaceDN w:val="0"/>
        <w:adjustRightInd w:val="0"/>
        <w:ind w:left="709" w:right="814"/>
        <w:jc w:val="both"/>
        <w:rPr>
          <w:rFonts w:ascii="Palatino Linotype" w:hAnsi="Palatino Linotype" w:cs="Arial"/>
          <w:sz w:val="22"/>
        </w:rPr>
      </w:pPr>
      <w:r w:rsidRPr="00D900C9">
        <w:rPr>
          <w:rFonts w:ascii="Palatino Linotype" w:hAnsi="Palatino Linotype" w:cs="Arial"/>
          <w:sz w:val="22"/>
        </w:rPr>
        <w:t>(Énfasis añadido)</w:t>
      </w:r>
    </w:p>
    <w:p w:rsidR="000D5F55" w:rsidRPr="00D900C9" w:rsidRDefault="000D5F55" w:rsidP="00084F94">
      <w:pPr>
        <w:autoSpaceDE w:val="0"/>
        <w:autoSpaceDN w:val="0"/>
        <w:adjustRightInd w:val="0"/>
        <w:ind w:left="709" w:right="814"/>
        <w:jc w:val="both"/>
        <w:rPr>
          <w:rFonts w:ascii="Palatino Linotype" w:hAnsi="Palatino Linotype" w:cs="Arial"/>
          <w:sz w:val="22"/>
        </w:rPr>
      </w:pPr>
    </w:p>
    <w:p w:rsidR="00084F94" w:rsidRPr="00D900C9" w:rsidRDefault="00084F94" w:rsidP="00084F94">
      <w:pPr>
        <w:spacing w:line="360" w:lineRule="auto"/>
        <w:jc w:val="both"/>
        <w:rPr>
          <w:rFonts w:ascii="Palatino Linotype" w:hAnsi="Palatino Linotype" w:cs="Arial"/>
          <w:lang w:eastAsia="es-MX"/>
        </w:rPr>
      </w:pPr>
      <w:r w:rsidRPr="00D900C9">
        <w:rPr>
          <w:rFonts w:ascii="Palatino Linotype" w:hAnsi="Palatino Linotype" w:cs="Arial"/>
          <w:lang w:eastAsia="es-MX"/>
        </w:rPr>
        <w:t xml:space="preserve">De lo anterior, se desprende que la </w:t>
      </w:r>
      <w:r w:rsidRPr="00D900C9">
        <w:rPr>
          <w:rFonts w:ascii="Palatino Linotype" w:hAnsi="Palatino Linotype"/>
          <w:lang w:eastAsia="es-MX"/>
        </w:rPr>
        <w:t xml:space="preserve">Clave Única de Registro de Población, </w:t>
      </w:r>
      <w:r w:rsidRPr="00D900C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900C9">
        <w:rPr>
          <w:rFonts w:ascii="Palatino Linotype" w:hAnsi="Palatino Linotype"/>
          <w:bCs/>
        </w:rPr>
        <w:t>personal</w:t>
      </w:r>
      <w:r w:rsidRPr="00D900C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900C9">
        <w:rPr>
          <w:rFonts w:ascii="Palatino Linotype" w:hAnsi="Palatino Linotype" w:cs="Arial"/>
        </w:rPr>
        <w:t>4, fracción XI</w:t>
      </w:r>
      <w:r w:rsidRPr="00D900C9">
        <w:rPr>
          <w:rFonts w:ascii="Palatino Linotype" w:hAnsi="Palatino Linotype" w:cs="Arial"/>
          <w:lang w:eastAsia="es-MX"/>
        </w:rPr>
        <w:t xml:space="preserve"> </w:t>
      </w:r>
      <w:r w:rsidRPr="00D900C9">
        <w:rPr>
          <w:rFonts w:ascii="Palatino Linotype" w:hAnsi="Palatino Linotype" w:cs="Arial"/>
        </w:rPr>
        <w:t>de la Ley de Protección de Datos Personales en Posesión de Sujetos Obligados del Estado de México y Municipios</w:t>
      </w:r>
      <w:r w:rsidRPr="00D900C9">
        <w:rPr>
          <w:rFonts w:ascii="Palatino Linotype" w:hAnsi="Palatino Linotype" w:cs="Arial"/>
          <w:lang w:eastAsia="es-MX"/>
        </w:rPr>
        <w:t>.</w:t>
      </w:r>
    </w:p>
    <w:p w:rsidR="00084F94" w:rsidRPr="00D900C9" w:rsidRDefault="00084F94" w:rsidP="00084F94">
      <w:pPr>
        <w:spacing w:line="360" w:lineRule="auto"/>
        <w:jc w:val="both"/>
        <w:rPr>
          <w:rFonts w:ascii="Palatino Linotype" w:hAnsi="Palatino Linotype" w:cs="Arial"/>
          <w:lang w:eastAsia="es-MX"/>
        </w:rPr>
      </w:pPr>
    </w:p>
    <w:p w:rsidR="00084F94" w:rsidRPr="00D900C9" w:rsidRDefault="00084F94" w:rsidP="00084F94">
      <w:pPr>
        <w:spacing w:line="360" w:lineRule="auto"/>
        <w:jc w:val="both"/>
        <w:rPr>
          <w:rFonts w:ascii="Palatino Linotype" w:hAnsi="Palatino Linotype" w:cs="Arial"/>
          <w:lang w:val="es-ES_tradnl"/>
        </w:rPr>
      </w:pPr>
      <w:r w:rsidRPr="00D900C9">
        <w:rPr>
          <w:rFonts w:ascii="Palatino Linotype" w:hAnsi="Palatino Linotype" w:cs="Arial"/>
          <w:lang w:val="es-ES_tradnl"/>
        </w:rPr>
        <w:t xml:space="preserve">Por </w:t>
      </w:r>
      <w:r w:rsidRPr="00D900C9">
        <w:rPr>
          <w:rFonts w:ascii="Palatino Linotype" w:hAnsi="Palatino Linotype" w:cs="Arial"/>
          <w:lang w:eastAsia="es-MX"/>
        </w:rPr>
        <w:t>ende</w:t>
      </w:r>
      <w:r w:rsidRPr="00D900C9">
        <w:rPr>
          <w:rFonts w:ascii="Palatino Linotype" w:hAnsi="Palatino Linotype" w:cs="Arial"/>
          <w:lang w:val="es-ES_tradnl"/>
        </w:rPr>
        <w:t xml:space="preserve">, </w:t>
      </w:r>
      <w:r w:rsidRPr="00D900C9">
        <w:rPr>
          <w:rFonts w:ascii="Palatino Linotype" w:hAnsi="Palatino Linotype" w:cs="Arial"/>
          <w:b/>
          <w:lang w:val="es-ES_tradnl"/>
        </w:rPr>
        <w:t>EL SUJETO OBLIGADO</w:t>
      </w:r>
      <w:r w:rsidRPr="00D900C9">
        <w:rPr>
          <w:rFonts w:ascii="Palatino Linotype" w:hAnsi="Palatino Linotype" w:cs="Arial"/>
          <w:lang w:val="es-ES_tradnl"/>
        </w:rPr>
        <w:t xml:space="preserve"> debe testar los datos confidenciales, sin pasar por alto que la clasificación respectiva tiene </w:t>
      </w:r>
      <w:r w:rsidRPr="00D900C9">
        <w:rPr>
          <w:rFonts w:ascii="Palatino Linotype" w:hAnsi="Palatino Linotype" w:cs="Arial"/>
        </w:rPr>
        <w:t>que</w:t>
      </w:r>
      <w:r w:rsidRPr="00D900C9">
        <w:rPr>
          <w:rFonts w:ascii="Palatino Linotype" w:hAnsi="Palatino Linotype" w:cs="Arial"/>
          <w:lang w:val="es-ES_tradnl"/>
        </w:rPr>
        <w:t xml:space="preserve"> cumplirse a través de la forma y formalidades que la Ley impone; </w:t>
      </w:r>
      <w:r w:rsidRPr="00D900C9">
        <w:rPr>
          <w:rFonts w:ascii="Palatino Linotype" w:hAnsi="Palatino Linotype" w:cs="Arial"/>
        </w:rPr>
        <w:t>es</w:t>
      </w:r>
      <w:r w:rsidRPr="00D900C9">
        <w:rPr>
          <w:rFonts w:ascii="Palatino Linotype" w:hAnsi="Palatino Linotype" w:cs="Arial"/>
          <w:lang w:val="es-ES_tradnl"/>
        </w:rPr>
        <w:t xml:space="preserve"> decir, mediante Acuerdo debidamente fundado y motivado, en </w:t>
      </w:r>
      <w:r w:rsidRPr="00D900C9">
        <w:rPr>
          <w:rFonts w:ascii="Palatino Linotype" w:hAnsi="Palatino Linotype" w:cs="Arial"/>
          <w:noProof/>
          <w:lang w:eastAsia="es-MX"/>
        </w:rPr>
        <w:t>términos</w:t>
      </w:r>
      <w:r w:rsidRPr="00D900C9">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rsidR="00084F94" w:rsidRPr="00D900C9" w:rsidRDefault="00084F94" w:rsidP="00084F94">
      <w:pPr>
        <w:spacing w:line="360" w:lineRule="auto"/>
        <w:jc w:val="both"/>
        <w:rPr>
          <w:rFonts w:ascii="Palatino Linotype" w:hAnsi="Palatino Linotype" w:cs="Arial"/>
          <w:lang w:eastAsia="es-MX"/>
        </w:rPr>
      </w:pPr>
    </w:p>
    <w:p w:rsidR="001E047C" w:rsidRPr="00D900C9" w:rsidRDefault="00084F94" w:rsidP="00EF251B">
      <w:pPr>
        <w:widowControl w:val="0"/>
        <w:tabs>
          <w:tab w:val="left" w:pos="1701"/>
          <w:tab w:val="left" w:pos="1843"/>
        </w:tabs>
        <w:autoSpaceDE w:val="0"/>
        <w:autoSpaceDN w:val="0"/>
        <w:adjustRightInd w:val="0"/>
        <w:spacing w:before="120" w:after="120" w:line="360" w:lineRule="auto"/>
        <w:jc w:val="both"/>
        <w:rPr>
          <w:rFonts w:ascii="Palatino Linotype" w:hAnsi="Palatino Linotype" w:cs="Arial"/>
        </w:rPr>
      </w:pPr>
      <w:r w:rsidRPr="00D900C9">
        <w:rPr>
          <w:rFonts w:ascii="Palatino Linotype" w:hAnsi="Palatino Linotype" w:cs="Arial"/>
        </w:rPr>
        <w:t>Por lo tanto,</w:t>
      </w:r>
      <w:r w:rsidRPr="00D900C9">
        <w:rPr>
          <w:rFonts w:ascii="Palatino Linotype" w:hAnsi="Palatino Linotype"/>
        </w:rPr>
        <w:t xml:space="preserve"> es importante referir que </w:t>
      </w:r>
      <w:r w:rsidRPr="00D900C9">
        <w:rPr>
          <w:rFonts w:ascii="Palatino Linotype" w:hAnsi="Palatino Linotype"/>
          <w:b/>
        </w:rPr>
        <w:t>EL SUJETO OBLIGADO</w:t>
      </w:r>
      <w:r w:rsidRPr="00D900C9">
        <w:rPr>
          <w:rFonts w:ascii="Palatino Linotype" w:hAnsi="Palatino Linotype"/>
        </w:rPr>
        <w:t xml:space="preserve"> deberá seguir el procedimiento legal establecido para su </w:t>
      </w:r>
      <w:r w:rsidRPr="00D900C9">
        <w:rPr>
          <w:rFonts w:ascii="Palatino Linotype" w:hAnsi="Palatino Linotype"/>
          <w:lang w:eastAsia="es-MX"/>
        </w:rPr>
        <w:t>clasificación</w:t>
      </w:r>
      <w:r w:rsidRPr="00D900C9">
        <w:rPr>
          <w:rFonts w:ascii="Palatino Linotype" w:hAnsi="Palatino Linotype"/>
        </w:rPr>
        <w:t>, esto es, que su Comité de</w:t>
      </w:r>
      <w:r w:rsidRPr="00D900C9">
        <w:rPr>
          <w:rFonts w:ascii="Palatino Linotype" w:hAnsi="Palatino Linotype" w:cs="Arial"/>
        </w:rPr>
        <w:t xml:space="preserve"> Transparencia emita un Acuerdo de Clasificación que cumpla con las formalidades previstas, antes citadas</w:t>
      </w:r>
      <w:r w:rsidRPr="00D900C9">
        <w:rPr>
          <w:rFonts w:ascii="Palatino Linotype" w:hAnsi="Palatino Linotype" w:cs="Arial"/>
          <w:b/>
        </w:rPr>
        <w:t xml:space="preserve"> </w:t>
      </w:r>
      <w:r w:rsidRPr="00D900C9">
        <w:rPr>
          <w:rFonts w:ascii="Palatino Linotype" w:hAnsi="Palatino Linotype" w:cs="Arial"/>
        </w:rPr>
        <w:t xml:space="preserve">que lo sustente, en el </w:t>
      </w:r>
      <w:r w:rsidRPr="00D900C9">
        <w:rPr>
          <w:rFonts w:ascii="Palatino Linotype" w:hAnsi="Palatino Linotype" w:cs="Arial"/>
          <w:lang w:eastAsia="es-MX"/>
        </w:rPr>
        <w:t>que</w:t>
      </w:r>
      <w:r w:rsidRPr="00D900C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sidR="000B4083" w:rsidRPr="00D900C9">
        <w:rPr>
          <w:rFonts w:ascii="Palatino Linotype" w:hAnsi="Palatino Linotype" w:cs="Arial"/>
        </w:rPr>
        <w:t>la información del solicitante.</w:t>
      </w:r>
    </w:p>
    <w:p w:rsidR="000D5F55" w:rsidRPr="00D900C9" w:rsidRDefault="000D5F55" w:rsidP="000D5F55">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D900C9">
        <w:rPr>
          <w:rFonts w:ascii="Palatino Linotype" w:hAnsi="Palatino Linotype" w:cs="Arial"/>
          <w:lang w:val="es-ES_tradnl"/>
        </w:rPr>
        <w:t>Ahora bien</w:t>
      </w:r>
      <w:r w:rsidRPr="00D900C9">
        <w:rPr>
          <w:rFonts w:ascii="Palatino Linotype" w:hAnsi="Palatino Linotype" w:cs="Arial"/>
        </w:rPr>
        <w:t xml:space="preserve">, no pasa inadvertido para esta Ponencia Resolutora la omisión del </w:t>
      </w:r>
      <w:r w:rsidRPr="00D900C9">
        <w:rPr>
          <w:rFonts w:ascii="Palatino Linotype" w:hAnsi="Palatino Linotype" w:cs="Arial"/>
          <w:b/>
        </w:rPr>
        <w:t>SUJETO OBLIGADO</w:t>
      </w:r>
      <w:r w:rsidRPr="00D900C9">
        <w:rPr>
          <w:rFonts w:ascii="Palatino Linotype" w:hAnsi="Palatino Linotype" w:cs="Arial"/>
        </w:rPr>
        <w:t xml:space="preserve">, de proporcionar la respuesta a su solicitud de acceso a la información pública dentro del plazo previsto en el artículo 163, lo que, en estricto sentido, podría ser considerado como infracciones a la </w:t>
      </w:r>
      <w:r w:rsidRPr="00D900C9">
        <w:rPr>
          <w:rFonts w:ascii="Palatino Linotype" w:hAnsi="Palatino Linotype"/>
          <w:szCs w:val="17"/>
          <w:lang w:eastAsia="es-ES_tradnl"/>
        </w:rPr>
        <w:t xml:space="preserve">Ley de Transparencia y Acceso a la </w:t>
      </w:r>
      <w:r w:rsidRPr="00D900C9">
        <w:rPr>
          <w:rFonts w:ascii="Palatino Linotype" w:hAnsi="Palatino Linotype" w:cs="Arial"/>
        </w:rPr>
        <w:t>Información</w:t>
      </w:r>
      <w:r w:rsidRPr="00D900C9">
        <w:rPr>
          <w:rFonts w:ascii="Palatino Linotype" w:hAnsi="Palatino Linotype"/>
          <w:szCs w:val="17"/>
          <w:lang w:eastAsia="es-ES_tradnl"/>
        </w:rPr>
        <w:t xml:space="preserve"> Pública del Estado de México y Municipios; sin embargo, si bien, </w:t>
      </w:r>
      <w:r w:rsidRPr="00D900C9">
        <w:rPr>
          <w:rFonts w:ascii="Palatino Linotype" w:eastAsia="Arial Unicode MS" w:hAnsi="Palatino Linotype" w:cs="Arial"/>
        </w:rPr>
        <w:t xml:space="preserve">la imposición </w:t>
      </w:r>
      <w:r w:rsidRPr="00D900C9">
        <w:rPr>
          <w:rFonts w:ascii="Palatino Linotype" w:hAnsi="Palatino Linotype" w:cs="Arial"/>
        </w:rPr>
        <w:t>de</w:t>
      </w:r>
      <w:r w:rsidRPr="00D900C9">
        <w:rPr>
          <w:rFonts w:ascii="Palatino Linotype" w:eastAsia="Arial Unicode MS" w:hAnsi="Palatino Linotype" w:cs="Arial"/>
        </w:rPr>
        <w:t xml:space="preserve"> medidas de apremio al </w:t>
      </w:r>
      <w:r w:rsidRPr="00D900C9">
        <w:rPr>
          <w:rFonts w:ascii="Palatino Linotype" w:eastAsia="Arial Unicode MS" w:hAnsi="Palatino Linotype" w:cs="Arial"/>
          <w:b/>
        </w:rPr>
        <w:t>SUJETO OBLIGADO</w:t>
      </w:r>
      <w:r w:rsidRPr="00D900C9">
        <w:rPr>
          <w:rFonts w:ascii="Palatino Linotype" w:eastAsia="Arial Unicode MS" w:hAnsi="Palatino Linotype" w:cs="Arial"/>
        </w:rPr>
        <w:t xml:space="preserve">, no es materia del presente medio de impugnación, también lo es que, de conformidad con lo establecido en el artículo 190 </w:t>
      </w:r>
      <w:r w:rsidRPr="00D900C9">
        <w:rPr>
          <w:rFonts w:ascii="Palatino Linotype" w:hAnsi="Palatino Linotype"/>
          <w:lang w:eastAsia="es-ES_tradnl"/>
        </w:rPr>
        <w:t>de la Ley de Transparencia y Acceso a la Información Pública del Estado de México y Municipios</w:t>
      </w:r>
      <w:r w:rsidRPr="00D900C9">
        <w:rPr>
          <w:rFonts w:ascii="Palatino Linotype" w:eastAsia="Arial Unicode MS" w:hAnsi="Palatino Linotype" w:cs="Arial"/>
        </w:rPr>
        <w:t xml:space="preserve">, </w:t>
      </w:r>
      <w:r w:rsidRPr="00D900C9">
        <w:rPr>
          <w:rFonts w:ascii="Palatino Linotype" w:hAnsi="Palatino Linotype" w:cs="Arial"/>
          <w:b/>
        </w:rPr>
        <w:t xml:space="preserve">se ordena dar vista al </w:t>
      </w:r>
      <w:r w:rsidRPr="00D900C9">
        <w:rPr>
          <w:rFonts w:ascii="Palatino Linotype" w:hAnsi="Palatino Linotype"/>
          <w:b/>
          <w:lang w:eastAsia="es-ES_tradnl"/>
        </w:rPr>
        <w:t>Titular de la Contraloría Interna y Órgano de Control y Vigilancia de este Instituto</w:t>
      </w:r>
      <w:r w:rsidRPr="00D900C9">
        <w:rPr>
          <w:rFonts w:ascii="Palatino Linotype" w:hAnsi="Palatino Linotype"/>
          <w:lang w:eastAsia="es-ES_tradnl"/>
        </w:rPr>
        <w:t>, a efecto de que determine lo conducente</w:t>
      </w:r>
      <w:r w:rsidRPr="00D900C9">
        <w:rPr>
          <w:rFonts w:ascii="Palatino Linotype" w:hAnsi="Palatino Linotype" w:cs="Arial"/>
        </w:rPr>
        <w:t>.</w:t>
      </w:r>
    </w:p>
    <w:p w:rsidR="000D5F55" w:rsidRPr="00D900C9" w:rsidRDefault="000D5F55" w:rsidP="00A5677D">
      <w:pPr>
        <w:widowControl w:val="0"/>
        <w:autoSpaceDE w:val="0"/>
        <w:autoSpaceDN w:val="0"/>
        <w:adjustRightInd w:val="0"/>
        <w:spacing w:line="360" w:lineRule="auto"/>
        <w:jc w:val="both"/>
        <w:rPr>
          <w:rFonts w:ascii="Palatino Linotype" w:eastAsia="Calibri" w:hAnsi="Palatino Linotype" w:cs="Arial"/>
        </w:rPr>
      </w:pPr>
    </w:p>
    <w:p w:rsidR="000D5F55" w:rsidRPr="00D900C9" w:rsidRDefault="000D5F55" w:rsidP="000D5F55">
      <w:pPr>
        <w:widowControl w:val="0"/>
        <w:autoSpaceDE w:val="0"/>
        <w:autoSpaceDN w:val="0"/>
        <w:adjustRightInd w:val="0"/>
        <w:spacing w:before="240" w:after="240" w:line="360" w:lineRule="auto"/>
        <w:jc w:val="both"/>
        <w:rPr>
          <w:rFonts w:ascii="Palatino Linotype" w:eastAsia="Calibri" w:hAnsi="Palatino Linotype" w:cs="Arial"/>
        </w:rPr>
      </w:pPr>
      <w:r w:rsidRPr="00D900C9">
        <w:rPr>
          <w:rFonts w:ascii="Palatino Linotype" w:eastAsia="Calibri" w:hAnsi="Palatino Linotype" w:cs="Arial"/>
        </w:rPr>
        <w:t xml:space="preserve">Finalmente, y ante la falta de respuesta a la solicitud de información, y con base en lo expuesto, lo procedente es </w:t>
      </w:r>
      <w:r w:rsidRPr="00D900C9">
        <w:rPr>
          <w:rFonts w:ascii="Palatino Linotype" w:eastAsia="Calibri" w:hAnsi="Palatino Linotype" w:cs="Arial"/>
          <w:b/>
        </w:rPr>
        <w:t>ORDENAR</w:t>
      </w:r>
      <w:r w:rsidRPr="00D900C9">
        <w:rPr>
          <w:rFonts w:ascii="Palatino Linotype" w:eastAsia="Calibri" w:hAnsi="Palatino Linotype" w:cs="Arial"/>
        </w:rPr>
        <w:t xml:space="preserve"> al </w:t>
      </w:r>
      <w:r w:rsidRPr="00D900C9">
        <w:rPr>
          <w:rFonts w:ascii="Palatino Linotype" w:eastAsia="Calibri" w:hAnsi="Palatino Linotype" w:cs="Arial"/>
          <w:b/>
        </w:rPr>
        <w:t>SUJETO OBLIGADO</w:t>
      </w:r>
      <w:r w:rsidRPr="00D900C9">
        <w:rPr>
          <w:rFonts w:ascii="Palatino Linotype" w:eastAsia="Calibri" w:hAnsi="Palatino Linotype" w:cs="Arial"/>
        </w:rPr>
        <w:t xml:space="preserve"> la entrega de la información que ha quedado precisada, ello con apego a los principios del derecho de acceso a la información y derivado del estudio realizado en el presente Considerando en atención a los principios previstos en el artículo 9 de la Ley de Transparencia y Acceso a la Información Pública del Estado de México y Municipios.</w:t>
      </w:r>
    </w:p>
    <w:p w:rsidR="000D5F55" w:rsidRPr="00D900C9" w:rsidRDefault="000D5F55" w:rsidP="000D5F55">
      <w:pPr>
        <w:spacing w:before="240" w:after="240" w:line="360" w:lineRule="auto"/>
        <w:jc w:val="both"/>
        <w:rPr>
          <w:rFonts w:ascii="Palatino Linotype" w:eastAsia="Calibri" w:hAnsi="Palatino Linotype" w:cs="Arial"/>
        </w:rPr>
      </w:pPr>
      <w:r w:rsidRPr="00D900C9">
        <w:rPr>
          <w:rFonts w:ascii="Palatino Linotype" w:eastAsia="Calibri" w:hAnsi="Palatino Linotype" w:cs="Arial"/>
        </w:rPr>
        <w:t xml:space="preserve">Así, con fundamento en lo prescrito en los artículos 5, párrafos </w:t>
      </w:r>
      <w:r w:rsidRPr="00D900C9">
        <w:rPr>
          <w:rFonts w:ascii="Palatino Linotype" w:hAnsi="Palatino Linotype"/>
        </w:rPr>
        <w:t>vigésimo, vigésimo primero y vigésimo segundo</w:t>
      </w:r>
      <w:r w:rsidRPr="00D900C9">
        <w:rPr>
          <w:rFonts w:ascii="Palatino Linotype" w:eastAsia="Calibri" w:hAnsi="Palatino Linotype" w:cs="Arial"/>
        </w:rPr>
        <w:t xml:space="preserve"> fracciones IV y V de la Constitución Política del Estado Libre y Soberano de México; </w:t>
      </w:r>
      <w:r w:rsidRPr="00D900C9">
        <w:rPr>
          <w:rFonts w:ascii="Palatino Linotype" w:hAnsi="Palatino Linotype" w:cs="Arial"/>
        </w:rPr>
        <w:t>2, fracción II, 29, 36, fracciones I y II, 176, 178, 179, 181, 185 fracción I, 186 y 188</w:t>
      </w:r>
      <w:r w:rsidRPr="00D900C9">
        <w:rPr>
          <w:rFonts w:ascii="Palatino Linotype" w:eastAsia="Calibri" w:hAnsi="Palatino Linotype" w:cs="Arial"/>
        </w:rPr>
        <w:t xml:space="preserve"> de la Ley de Transparencia y Acceso a la Información Pública del Estado de México y Municipios, este Pleno: </w:t>
      </w:r>
    </w:p>
    <w:p w:rsidR="00B46B73" w:rsidRPr="00D900C9" w:rsidRDefault="00B46B73" w:rsidP="000D5F55">
      <w:pPr>
        <w:spacing w:before="240" w:after="240" w:line="360" w:lineRule="auto"/>
        <w:jc w:val="both"/>
        <w:rPr>
          <w:rFonts w:ascii="Palatino Linotype" w:eastAsia="Calibri" w:hAnsi="Palatino Linotype" w:cs="Arial"/>
        </w:rPr>
      </w:pPr>
    </w:p>
    <w:p w:rsidR="00B46B73" w:rsidRPr="00D900C9" w:rsidRDefault="00B46B73" w:rsidP="000D5F55">
      <w:pPr>
        <w:spacing w:before="240" w:after="240" w:line="360" w:lineRule="auto"/>
        <w:jc w:val="both"/>
        <w:rPr>
          <w:rFonts w:ascii="Palatino Linotype" w:eastAsia="Calibri" w:hAnsi="Palatino Linotype" w:cs="Arial"/>
        </w:rPr>
      </w:pPr>
    </w:p>
    <w:p w:rsidR="000D5F55" w:rsidRPr="00D900C9" w:rsidRDefault="000D5F55" w:rsidP="000D5F55">
      <w:pPr>
        <w:spacing w:before="240" w:after="240" w:line="360" w:lineRule="auto"/>
        <w:jc w:val="center"/>
        <w:rPr>
          <w:rFonts w:ascii="Palatino Linotype" w:hAnsi="Palatino Linotype"/>
          <w:b/>
          <w:spacing w:val="60"/>
          <w:sz w:val="28"/>
          <w:szCs w:val="28"/>
        </w:rPr>
      </w:pPr>
      <w:r w:rsidRPr="00D900C9">
        <w:rPr>
          <w:rFonts w:ascii="Palatino Linotype" w:hAnsi="Palatino Linotype"/>
          <w:b/>
          <w:spacing w:val="60"/>
          <w:sz w:val="28"/>
          <w:szCs w:val="28"/>
        </w:rPr>
        <w:t>RESUELVE</w:t>
      </w:r>
    </w:p>
    <w:p w:rsidR="000D5F55" w:rsidRPr="00D900C9" w:rsidRDefault="000D5F55" w:rsidP="000D5F55">
      <w:pPr>
        <w:spacing w:before="240" w:after="240" w:line="360" w:lineRule="auto"/>
        <w:jc w:val="both"/>
        <w:rPr>
          <w:rFonts w:ascii="Palatino Linotype" w:hAnsi="Palatino Linotype" w:cs="Arial"/>
        </w:rPr>
      </w:pPr>
      <w:r w:rsidRPr="00D900C9">
        <w:rPr>
          <w:rFonts w:ascii="Palatino Linotype" w:hAnsi="Palatino Linotype" w:cs="Arial"/>
          <w:b/>
          <w:bCs/>
          <w:sz w:val="28"/>
          <w:szCs w:val="28"/>
          <w:lang w:eastAsia="es-MX"/>
        </w:rPr>
        <w:t>PRIMERO</w:t>
      </w:r>
      <w:r w:rsidRPr="00D900C9">
        <w:rPr>
          <w:rFonts w:ascii="Palatino Linotype" w:hAnsi="Palatino Linotype" w:cs="Arial"/>
          <w:b/>
          <w:sz w:val="28"/>
          <w:szCs w:val="28"/>
        </w:rPr>
        <w:t>.</w:t>
      </w:r>
      <w:r w:rsidRPr="00D900C9">
        <w:rPr>
          <w:rFonts w:ascii="Palatino Linotype" w:hAnsi="Palatino Linotype" w:cs="Arial"/>
        </w:rPr>
        <w:t xml:space="preserve"> Resultan </w:t>
      </w:r>
      <w:r w:rsidRPr="00D900C9">
        <w:rPr>
          <w:rFonts w:ascii="Palatino Linotype" w:hAnsi="Palatino Linotype" w:cs="Arial"/>
          <w:b/>
        </w:rPr>
        <w:t>fundadas</w:t>
      </w:r>
      <w:r w:rsidRPr="00D900C9">
        <w:rPr>
          <w:rFonts w:ascii="Palatino Linotype" w:hAnsi="Palatino Linotype" w:cs="Arial"/>
        </w:rPr>
        <w:t xml:space="preserve"> las razones o motivos de inconformidad planteadas por </w:t>
      </w:r>
      <w:r w:rsidRPr="00D900C9">
        <w:rPr>
          <w:rFonts w:ascii="Palatino Linotype" w:hAnsi="Palatino Linotype" w:cs="Arial"/>
          <w:b/>
        </w:rPr>
        <w:t>EL RECURRENTE</w:t>
      </w:r>
      <w:r w:rsidRPr="00D900C9">
        <w:rPr>
          <w:rFonts w:ascii="Palatino Linotype" w:hAnsi="Palatino Linotype" w:cs="Arial"/>
        </w:rPr>
        <w:t xml:space="preserve"> por los argumentos y fundamentos expuestos en el Considerando </w:t>
      </w:r>
      <w:r w:rsidRPr="00D900C9">
        <w:rPr>
          <w:rFonts w:ascii="Palatino Linotype" w:hAnsi="Palatino Linotype" w:cs="Arial"/>
          <w:b/>
        </w:rPr>
        <w:t>QUINTO</w:t>
      </w:r>
      <w:r w:rsidRPr="00D900C9">
        <w:rPr>
          <w:rFonts w:ascii="Palatino Linotype" w:hAnsi="Palatino Linotype" w:cs="Arial"/>
        </w:rPr>
        <w:t xml:space="preserve"> de la presente resolución</w:t>
      </w:r>
      <w:r w:rsidRPr="00D900C9">
        <w:rPr>
          <w:rFonts w:ascii="Palatino Linotype" w:hAnsi="Palatino Linotype" w:cs="Arial"/>
          <w:b/>
          <w:lang w:eastAsia="es-MX"/>
        </w:rPr>
        <w:t>.</w:t>
      </w:r>
    </w:p>
    <w:p w:rsidR="000D5F55" w:rsidRPr="00D900C9" w:rsidRDefault="000D5F55" w:rsidP="000D5F55">
      <w:pPr>
        <w:spacing w:before="240" w:after="240" w:line="360" w:lineRule="auto"/>
        <w:jc w:val="both"/>
        <w:rPr>
          <w:rFonts w:ascii="Palatino Linotype" w:eastAsia="Calibri" w:hAnsi="Palatino Linotype" w:cs="Arial"/>
        </w:rPr>
      </w:pPr>
      <w:r w:rsidRPr="00D900C9">
        <w:rPr>
          <w:rFonts w:ascii="Palatino Linotype" w:hAnsi="Palatino Linotype" w:cs="Arial"/>
          <w:b/>
          <w:bCs/>
          <w:sz w:val="28"/>
          <w:szCs w:val="28"/>
          <w:lang w:eastAsia="es-MX"/>
        </w:rPr>
        <w:t>SEGUNDO</w:t>
      </w:r>
      <w:r w:rsidRPr="00D900C9">
        <w:rPr>
          <w:rFonts w:ascii="Palatino Linotype" w:eastAsia="Calibri" w:hAnsi="Palatino Linotype" w:cs="Arial"/>
          <w:b/>
          <w:bCs/>
          <w:sz w:val="28"/>
          <w:szCs w:val="28"/>
        </w:rPr>
        <w:t>.</w:t>
      </w:r>
      <w:r w:rsidRPr="00D900C9">
        <w:rPr>
          <w:rFonts w:ascii="Palatino Linotype" w:eastAsia="Calibri" w:hAnsi="Palatino Linotype" w:cs="Arial"/>
          <w:b/>
          <w:bCs/>
        </w:rPr>
        <w:t xml:space="preserve"> </w:t>
      </w:r>
      <w:r w:rsidRPr="00D900C9">
        <w:rPr>
          <w:rFonts w:ascii="Palatino Linotype" w:eastAsia="Calibri" w:hAnsi="Palatino Linotype" w:cs="Arial"/>
          <w:bCs/>
        </w:rPr>
        <w:t>Se</w:t>
      </w:r>
      <w:r w:rsidRPr="00D900C9">
        <w:rPr>
          <w:rFonts w:ascii="Palatino Linotype" w:eastAsia="Calibri" w:hAnsi="Palatino Linotype" w:cs="Arial"/>
          <w:b/>
          <w:bCs/>
        </w:rPr>
        <w:t xml:space="preserve"> </w:t>
      </w:r>
      <w:r w:rsidRPr="00D900C9">
        <w:rPr>
          <w:rFonts w:ascii="Palatino Linotype" w:eastAsia="Calibri" w:hAnsi="Palatino Linotype" w:cs="Arial"/>
          <w:b/>
        </w:rPr>
        <w:t xml:space="preserve">ORDENA </w:t>
      </w:r>
      <w:r w:rsidRPr="00D900C9">
        <w:rPr>
          <w:rFonts w:ascii="Palatino Linotype" w:eastAsia="Calibri" w:hAnsi="Palatino Linotype" w:cs="Arial"/>
        </w:rPr>
        <w:t xml:space="preserve">al </w:t>
      </w:r>
      <w:r w:rsidRPr="00D900C9">
        <w:rPr>
          <w:rFonts w:ascii="Palatino Linotype" w:eastAsia="Calibri" w:hAnsi="Palatino Linotype" w:cs="Arial"/>
          <w:b/>
        </w:rPr>
        <w:t xml:space="preserve">SUJETO OBLIGADO </w:t>
      </w:r>
      <w:r w:rsidRPr="00D900C9">
        <w:rPr>
          <w:rFonts w:ascii="Palatino Linotype" w:eastAsia="Calibri" w:hAnsi="Palatino Linotype" w:cs="Arial"/>
        </w:rPr>
        <w:t xml:space="preserve">atienda la solicitud de información </w:t>
      </w:r>
      <w:r w:rsidRPr="00D900C9">
        <w:rPr>
          <w:rFonts w:ascii="Palatino Linotype" w:hAnsi="Palatino Linotype"/>
          <w:b/>
          <w:lang w:val="es-MX"/>
        </w:rPr>
        <w:t>00144/VACHASO/IP/2019</w:t>
      </w:r>
      <w:r w:rsidRPr="00D900C9">
        <w:rPr>
          <w:rFonts w:ascii="Palatino Linotype" w:hAnsi="Palatino Linotype"/>
          <w:b/>
          <w:bCs/>
        </w:rPr>
        <w:t xml:space="preserve"> </w:t>
      </w:r>
      <w:r w:rsidRPr="00D900C9">
        <w:rPr>
          <w:rFonts w:ascii="Palatino Linotype" w:hAnsi="Palatino Linotype"/>
          <w:bCs/>
        </w:rPr>
        <w:t xml:space="preserve">y </w:t>
      </w:r>
      <w:r w:rsidRPr="00D900C9">
        <w:rPr>
          <w:rFonts w:ascii="Palatino Linotype" w:hAnsi="Palatino Linotype" w:cs="Arial"/>
          <w:bCs/>
        </w:rPr>
        <w:t xml:space="preserve">haga entrega al </w:t>
      </w:r>
      <w:r w:rsidRPr="00D900C9">
        <w:rPr>
          <w:rFonts w:ascii="Palatino Linotype" w:hAnsi="Palatino Linotype" w:cs="Arial"/>
          <w:b/>
          <w:bCs/>
        </w:rPr>
        <w:t xml:space="preserve">RECURRENTE, </w:t>
      </w:r>
      <w:r w:rsidRPr="00D900C9">
        <w:rPr>
          <w:rFonts w:ascii="Palatino Linotype" w:hAnsi="Palatino Linotype" w:cs="Arial"/>
          <w:bCs/>
        </w:rPr>
        <w:t xml:space="preserve">vía </w:t>
      </w:r>
      <w:r w:rsidRPr="00D900C9">
        <w:rPr>
          <w:rFonts w:ascii="Palatino Linotype" w:hAnsi="Palatino Linotype" w:cs="Arial"/>
          <w:b/>
          <w:bCs/>
        </w:rPr>
        <w:t xml:space="preserve">SAIMEX </w:t>
      </w:r>
      <w:r w:rsidRPr="00D900C9">
        <w:rPr>
          <w:rFonts w:ascii="Palatino Linotype" w:hAnsi="Palatino Linotype" w:cs="Arial"/>
          <w:bCs/>
        </w:rPr>
        <w:t xml:space="preserve">en términos del Considerando </w:t>
      </w:r>
      <w:r w:rsidRPr="00D900C9">
        <w:rPr>
          <w:rFonts w:ascii="Palatino Linotype" w:hAnsi="Palatino Linotype" w:cs="Arial"/>
          <w:b/>
          <w:bCs/>
        </w:rPr>
        <w:t>QUINTO</w:t>
      </w:r>
      <w:r w:rsidRPr="00D900C9">
        <w:rPr>
          <w:rFonts w:ascii="Palatino Linotype" w:hAnsi="Palatino Linotype" w:cs="Arial"/>
          <w:bCs/>
        </w:rPr>
        <w:t xml:space="preserve"> de esta resolución, en </w:t>
      </w:r>
      <w:r w:rsidRPr="00D900C9">
        <w:rPr>
          <w:rFonts w:ascii="Palatino Linotype" w:hAnsi="Palatino Linotype" w:cs="Arial"/>
          <w:b/>
          <w:bCs/>
        </w:rPr>
        <w:t>versión pública de ser procedente</w:t>
      </w:r>
      <w:r w:rsidRPr="00D900C9">
        <w:rPr>
          <w:rFonts w:ascii="Palatino Linotype" w:hAnsi="Palatino Linotype" w:cs="Arial"/>
          <w:bCs/>
        </w:rPr>
        <w:t xml:space="preserve">, </w:t>
      </w:r>
      <w:r w:rsidRPr="00D900C9">
        <w:rPr>
          <w:rFonts w:ascii="Palatino Linotype" w:eastAsia="Calibri" w:hAnsi="Palatino Linotype" w:cs="Arial"/>
        </w:rPr>
        <w:t xml:space="preserve">lo siguiente: </w:t>
      </w:r>
    </w:p>
    <w:p w:rsidR="000D5F55" w:rsidRPr="00D900C9" w:rsidRDefault="000D5F55" w:rsidP="00D900C9">
      <w:pPr>
        <w:spacing w:before="240" w:after="240"/>
        <w:ind w:left="851" w:right="899" w:hanging="142"/>
        <w:jc w:val="both"/>
        <w:rPr>
          <w:rFonts w:ascii="Palatino Linotype" w:eastAsia="Arial Unicode MS" w:hAnsi="Palatino Linotype" w:cs="Arial"/>
          <w:i/>
        </w:rPr>
      </w:pPr>
      <w:r w:rsidRPr="00D900C9">
        <w:rPr>
          <w:rFonts w:ascii="Palatino Linotype" w:eastAsia="Arial Unicode MS" w:hAnsi="Palatino Linotype" w:cs="Arial"/>
          <w:i/>
        </w:rPr>
        <w:t>“</w:t>
      </w:r>
      <w:r w:rsidR="00B46B73" w:rsidRPr="00D900C9">
        <w:rPr>
          <w:rFonts w:ascii="Palatino Linotype" w:eastAsia="Arial Unicode MS" w:hAnsi="Palatino Linotype" w:cs="Arial"/>
          <w:i/>
        </w:rPr>
        <w:t xml:space="preserve">Currículum Vitae, solicitud </w:t>
      </w:r>
      <w:r w:rsidRPr="00D900C9">
        <w:rPr>
          <w:rFonts w:ascii="Palatino Linotype" w:eastAsia="Arial Unicode MS" w:hAnsi="Palatino Linotype" w:cs="Arial"/>
          <w:i/>
        </w:rPr>
        <w:t>de</w:t>
      </w:r>
      <w:r w:rsidR="00B46B73" w:rsidRPr="00D900C9">
        <w:rPr>
          <w:rFonts w:ascii="Palatino Linotype" w:eastAsia="Arial Unicode MS" w:hAnsi="Palatino Linotype" w:cs="Arial"/>
          <w:i/>
        </w:rPr>
        <w:t xml:space="preserve"> empleo o documento análogo</w:t>
      </w:r>
      <w:r w:rsidR="00972D50">
        <w:rPr>
          <w:rFonts w:ascii="Palatino Linotype" w:eastAsia="Arial Unicode MS" w:hAnsi="Palatino Linotype" w:cs="Arial"/>
          <w:i/>
        </w:rPr>
        <w:t xml:space="preserve"> de</w:t>
      </w:r>
      <w:r w:rsidRPr="00D900C9">
        <w:rPr>
          <w:rFonts w:ascii="Palatino Linotype" w:eastAsia="Arial Unicode MS" w:hAnsi="Palatino Linotype" w:cs="Arial"/>
          <w:i/>
        </w:rPr>
        <w:t xml:space="preserve"> los </w:t>
      </w:r>
      <w:r w:rsidR="00D900C9" w:rsidRPr="00D900C9">
        <w:rPr>
          <w:rFonts w:ascii="Palatino Linotype" w:eastAsia="Arial Unicode MS" w:hAnsi="Palatino Linotype" w:cs="Arial"/>
          <w:i/>
        </w:rPr>
        <w:t xml:space="preserve">Titulares de las </w:t>
      </w:r>
      <w:r w:rsidRPr="00D900C9">
        <w:rPr>
          <w:rFonts w:ascii="Palatino Linotype" w:eastAsia="Arial Unicode MS" w:hAnsi="Palatino Linotype" w:cs="Arial"/>
          <w:i/>
        </w:rPr>
        <w:t>Direc</w:t>
      </w:r>
      <w:r w:rsidR="00D900C9" w:rsidRPr="00D900C9">
        <w:rPr>
          <w:rFonts w:ascii="Palatino Linotype" w:eastAsia="Arial Unicode MS" w:hAnsi="Palatino Linotype" w:cs="Arial"/>
          <w:i/>
        </w:rPr>
        <w:t>ciones que integran la A</w:t>
      </w:r>
      <w:r w:rsidRPr="00D900C9">
        <w:rPr>
          <w:rFonts w:ascii="Palatino Linotype" w:eastAsia="Arial Unicode MS" w:hAnsi="Palatino Linotype" w:cs="Arial"/>
          <w:i/>
        </w:rPr>
        <w:t>dministración</w:t>
      </w:r>
      <w:r w:rsidR="00B46B73" w:rsidRPr="00D900C9">
        <w:rPr>
          <w:rFonts w:ascii="Palatino Linotype" w:eastAsia="Arial Unicode MS" w:hAnsi="Palatino Linotype" w:cs="Arial"/>
          <w:i/>
        </w:rPr>
        <w:t xml:space="preserve"> Pública Municipal</w:t>
      </w:r>
      <w:r w:rsidR="00D900C9" w:rsidRPr="00D900C9">
        <w:rPr>
          <w:rFonts w:ascii="Palatino Linotype" w:eastAsia="Arial Unicode MS" w:hAnsi="Palatino Linotype" w:cs="Arial"/>
          <w:i/>
        </w:rPr>
        <w:t xml:space="preserve"> 2019-2021, así como del Secretario del Ayuntamiento, Tesorero y Contralor Municipal;</w:t>
      </w:r>
    </w:p>
    <w:p w:rsidR="000D5F55" w:rsidRPr="00D900C9" w:rsidRDefault="000D5F55" w:rsidP="000D5F55">
      <w:pPr>
        <w:widowControl w:val="0"/>
        <w:autoSpaceDE w:val="0"/>
        <w:autoSpaceDN w:val="0"/>
        <w:adjustRightInd w:val="0"/>
        <w:spacing w:before="240" w:after="240"/>
        <w:ind w:left="851" w:right="757"/>
        <w:jc w:val="both"/>
        <w:rPr>
          <w:rFonts w:ascii="Palatino Linotype" w:eastAsiaTheme="minorEastAsia" w:hAnsi="Palatino Linotype" w:cs="Arial"/>
          <w:i/>
        </w:rPr>
      </w:pPr>
      <w:r w:rsidRPr="00D900C9">
        <w:rPr>
          <w:rFonts w:ascii="Palatino Linotype" w:eastAsiaTheme="minorEastAsia" w:hAnsi="Palatino Linotype" w:cs="Arial"/>
          <w:i/>
        </w:rPr>
        <w:t xml:space="preserve">Debiendo notificar al </w:t>
      </w:r>
      <w:r w:rsidRPr="00D900C9">
        <w:rPr>
          <w:rFonts w:ascii="Palatino Linotype" w:eastAsiaTheme="minorEastAsia" w:hAnsi="Palatino Linotype" w:cs="Arial"/>
          <w:b/>
          <w:i/>
        </w:rPr>
        <w:t>RECURRENTE</w:t>
      </w:r>
      <w:r w:rsidRPr="00D900C9">
        <w:rPr>
          <w:rFonts w:ascii="Palatino Linotype" w:eastAsiaTheme="minorEastAsia" w:hAnsi="Palatino Linotype" w:cs="Arial"/>
          <w:i/>
        </w:rPr>
        <w:t xml:space="preserve"> el Acuerdo de clasificación de la información que apruebe el Comité de Transparencia con motivo de la versión pública.”</w:t>
      </w:r>
    </w:p>
    <w:p w:rsidR="000D5F55" w:rsidRPr="00D900C9" w:rsidRDefault="000D5F55" w:rsidP="000D5F55">
      <w:pPr>
        <w:widowControl w:val="0"/>
        <w:autoSpaceDE w:val="0"/>
        <w:autoSpaceDN w:val="0"/>
        <w:adjustRightInd w:val="0"/>
        <w:spacing w:before="240" w:after="240"/>
        <w:ind w:left="851" w:right="757"/>
        <w:jc w:val="both"/>
        <w:rPr>
          <w:rFonts w:ascii="Palatino Linotype" w:eastAsiaTheme="minorEastAsia" w:hAnsi="Palatino Linotype" w:cs="Arial"/>
          <w:i/>
        </w:rPr>
      </w:pPr>
    </w:p>
    <w:p w:rsidR="000D5F55" w:rsidRPr="00D900C9" w:rsidRDefault="000D5F55" w:rsidP="000D5F55">
      <w:pPr>
        <w:pStyle w:val="Prrafodelista"/>
        <w:spacing w:before="240" w:after="240" w:line="360" w:lineRule="auto"/>
        <w:ind w:left="0"/>
        <w:jc w:val="both"/>
        <w:rPr>
          <w:rFonts w:ascii="Palatino Linotype" w:hAnsi="Palatino Linotype"/>
          <w:shd w:val="clear" w:color="auto" w:fill="FFFFFF"/>
        </w:rPr>
      </w:pPr>
      <w:r w:rsidRPr="00D900C9">
        <w:rPr>
          <w:rFonts w:ascii="Palatino Linotype" w:hAnsi="Palatino Linotype"/>
          <w:b/>
          <w:sz w:val="28"/>
          <w:szCs w:val="28"/>
          <w:shd w:val="clear" w:color="auto" w:fill="FFFFFF"/>
        </w:rPr>
        <w:t>TERCERO.</w:t>
      </w:r>
      <w:r w:rsidRPr="00D900C9">
        <w:rPr>
          <w:rStyle w:val="apple-converted-space"/>
          <w:rFonts w:ascii="Palatino Linotype" w:hAnsi="Palatino Linotype"/>
          <w:shd w:val="clear" w:color="auto" w:fill="FFFFFF"/>
        </w:rPr>
        <w:t> </w:t>
      </w:r>
      <w:r w:rsidRPr="00D900C9">
        <w:rPr>
          <w:rFonts w:ascii="Palatino Linotype" w:hAnsi="Palatino Linotype"/>
          <w:b/>
          <w:lang w:eastAsia="es-ES_tradnl"/>
        </w:rPr>
        <w:t>Notifíquese</w:t>
      </w:r>
      <w:r w:rsidRPr="00D900C9">
        <w:rPr>
          <w:rFonts w:ascii="Palatino Linotype" w:hAnsi="Palatino Linotype"/>
          <w:lang w:eastAsia="es-ES_tradnl"/>
        </w:rPr>
        <w:t xml:space="preserve"> </w:t>
      </w:r>
      <w:r w:rsidRPr="00D900C9">
        <w:rPr>
          <w:rFonts w:ascii="Palatino Linotype" w:hAnsi="Palatino Linotype"/>
          <w:shd w:val="clear" w:color="auto" w:fill="FFFFFF"/>
        </w:rPr>
        <w:t>al Titular de la Unidad de Transparencia del</w:t>
      </w:r>
      <w:r w:rsidRPr="00D900C9">
        <w:rPr>
          <w:rStyle w:val="apple-converted-space"/>
          <w:rFonts w:ascii="Palatino Linotype" w:hAnsi="Palatino Linotype"/>
          <w:shd w:val="clear" w:color="auto" w:fill="FFFFFF"/>
        </w:rPr>
        <w:t> </w:t>
      </w:r>
      <w:r w:rsidRPr="00D900C9">
        <w:rPr>
          <w:rFonts w:ascii="Palatino Linotype" w:hAnsi="Palatino Linotype"/>
          <w:b/>
          <w:shd w:val="clear" w:color="auto" w:fill="FFFFFF"/>
        </w:rPr>
        <w:t>SUJETO OBLIGADO</w:t>
      </w:r>
      <w:r w:rsidRPr="00D900C9">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D900C9">
        <w:rPr>
          <w:rFonts w:ascii="Palatino Linotype" w:eastAsiaTheme="minorEastAsia" w:hAnsi="Palatino Linotype"/>
          <w:lang w:eastAsia="es-ES_tradnl"/>
        </w:rPr>
        <w:t xml:space="preserve">de </w:t>
      </w:r>
      <w:r w:rsidRPr="00D900C9">
        <w:rPr>
          <w:rFonts w:ascii="Palatino Linotype" w:hAnsi="Palatino Linotype"/>
          <w:shd w:val="clear" w:color="auto" w:fill="FFFFFF"/>
        </w:rPr>
        <w:t>tres días hábiles siguientes sobre el cumplimiento dado a la presente resolución.</w:t>
      </w:r>
    </w:p>
    <w:p w:rsidR="000D5F55" w:rsidRPr="00D900C9" w:rsidRDefault="000D5F55" w:rsidP="000D5F55">
      <w:pPr>
        <w:pStyle w:val="Prrafodelista"/>
        <w:spacing w:before="240" w:after="240" w:line="360" w:lineRule="auto"/>
        <w:ind w:left="0"/>
        <w:jc w:val="both"/>
        <w:rPr>
          <w:rFonts w:ascii="Palatino Linotype" w:hAnsi="Palatino Linotype"/>
          <w:shd w:val="clear" w:color="auto" w:fill="FFFFFF"/>
        </w:rPr>
      </w:pPr>
    </w:p>
    <w:p w:rsidR="000D5F55" w:rsidRPr="00D900C9" w:rsidRDefault="000D5F55" w:rsidP="000D5F55">
      <w:pPr>
        <w:pStyle w:val="Prrafodelista"/>
        <w:spacing w:before="240" w:after="240" w:line="360" w:lineRule="auto"/>
        <w:ind w:left="0"/>
        <w:jc w:val="both"/>
        <w:rPr>
          <w:rFonts w:ascii="Palatino Linotype" w:hAnsi="Palatino Linotype"/>
          <w:shd w:val="clear" w:color="auto" w:fill="FFFFFF"/>
        </w:rPr>
      </w:pPr>
      <w:r w:rsidRPr="00D900C9">
        <w:rPr>
          <w:rFonts w:ascii="Palatino Linotype" w:hAnsi="Palatino Linotype"/>
          <w:b/>
          <w:sz w:val="28"/>
          <w:szCs w:val="28"/>
          <w:shd w:val="clear" w:color="auto" w:fill="FFFFFF"/>
        </w:rPr>
        <w:t>CUARTO.</w:t>
      </w:r>
      <w:r w:rsidRPr="00D900C9">
        <w:rPr>
          <w:rFonts w:ascii="Palatino Linotype" w:hAnsi="Palatino Linotype"/>
          <w:shd w:val="clear" w:color="auto" w:fill="FFFFFF"/>
        </w:rPr>
        <w:t xml:space="preserve"> </w:t>
      </w:r>
      <w:r w:rsidRPr="00D900C9">
        <w:rPr>
          <w:rFonts w:ascii="Palatino Linotype" w:hAnsi="Palatino Linotype"/>
          <w:b/>
          <w:shd w:val="clear" w:color="auto" w:fill="FFFFFF"/>
        </w:rPr>
        <w:t>Notifíquese</w:t>
      </w:r>
      <w:r w:rsidRPr="00D900C9">
        <w:rPr>
          <w:rFonts w:ascii="Palatino Linotype" w:hAnsi="Palatino Linotype"/>
          <w:shd w:val="clear" w:color="auto" w:fill="FFFFFF"/>
        </w:rPr>
        <w:t xml:space="preserve"> al</w:t>
      </w:r>
      <w:r w:rsidRPr="00D900C9">
        <w:rPr>
          <w:rFonts w:ascii="Palatino Linotype" w:hAnsi="Palatino Linotype"/>
          <w:b/>
          <w:shd w:val="clear" w:color="auto" w:fill="FFFFFF"/>
        </w:rPr>
        <w:t xml:space="preserve"> RECURRENTE</w:t>
      </w:r>
      <w:r w:rsidRPr="00D900C9">
        <w:rPr>
          <w:rFonts w:ascii="Palatino Linotype" w:hAnsi="Palatino Linotype"/>
          <w:shd w:val="clear" w:color="auto" w:fill="FFFFFF"/>
        </w:rPr>
        <w:t xml:space="preserve"> la presente resolución.</w:t>
      </w:r>
    </w:p>
    <w:p w:rsidR="000D5F55" w:rsidRPr="00D900C9" w:rsidRDefault="000D5F55" w:rsidP="000D5F55">
      <w:pPr>
        <w:pStyle w:val="Prrafodelista"/>
        <w:spacing w:before="240" w:after="240" w:line="360" w:lineRule="auto"/>
        <w:ind w:left="0"/>
        <w:jc w:val="both"/>
        <w:rPr>
          <w:rFonts w:ascii="Palatino Linotype" w:hAnsi="Palatino Linotype"/>
          <w:shd w:val="clear" w:color="auto" w:fill="FFFFFF"/>
        </w:rPr>
      </w:pPr>
    </w:p>
    <w:p w:rsidR="000D5F55" w:rsidRPr="00D900C9" w:rsidRDefault="000D5F55" w:rsidP="000D5F55">
      <w:pPr>
        <w:pStyle w:val="Prrafodelista"/>
        <w:spacing w:before="240" w:after="240" w:line="360" w:lineRule="auto"/>
        <w:ind w:left="0"/>
        <w:jc w:val="both"/>
        <w:rPr>
          <w:rFonts w:ascii="Palatino Linotype" w:hAnsi="Palatino Linotype"/>
        </w:rPr>
      </w:pPr>
      <w:r w:rsidRPr="00D900C9">
        <w:rPr>
          <w:rFonts w:ascii="Palatino Linotype" w:hAnsi="Palatino Linotype"/>
          <w:b/>
          <w:sz w:val="28"/>
          <w:szCs w:val="28"/>
          <w:shd w:val="clear" w:color="auto" w:fill="FFFFFF"/>
        </w:rPr>
        <w:t>QUINTO.</w:t>
      </w:r>
      <w:r w:rsidRPr="00D900C9">
        <w:rPr>
          <w:rFonts w:ascii="Palatino Linotype" w:hAnsi="Palatino Linotype"/>
          <w:shd w:val="clear" w:color="auto" w:fill="FFFFFF"/>
        </w:rPr>
        <w:t xml:space="preserve"> </w:t>
      </w:r>
      <w:r w:rsidRPr="00D900C9">
        <w:rPr>
          <w:rFonts w:ascii="Palatino Linotype" w:hAnsi="Palatino Linotype"/>
          <w:b/>
        </w:rPr>
        <w:t>Hágase</w:t>
      </w:r>
      <w:r w:rsidRPr="00D900C9">
        <w:rPr>
          <w:rFonts w:ascii="Palatino Linotype" w:hAnsi="Palatino Linotype"/>
        </w:rPr>
        <w:t xml:space="preserve"> </w:t>
      </w:r>
      <w:r w:rsidRPr="00D900C9">
        <w:rPr>
          <w:rFonts w:ascii="Palatino Linotype" w:hAnsi="Palatino Linotype"/>
          <w:b/>
        </w:rPr>
        <w:t>del conocimiento</w:t>
      </w:r>
      <w:r w:rsidRPr="00D900C9">
        <w:rPr>
          <w:rFonts w:ascii="Palatino Linotype" w:hAnsi="Palatino Linotype"/>
        </w:rPr>
        <w:t xml:space="preserve"> al</w:t>
      </w:r>
      <w:r w:rsidRPr="00D900C9">
        <w:rPr>
          <w:rFonts w:ascii="Palatino Linotype" w:hAnsi="Palatino Linotype"/>
          <w:b/>
        </w:rPr>
        <w:t xml:space="preserve"> RECURRENTE</w:t>
      </w:r>
      <w:r w:rsidRPr="00D900C9">
        <w:rPr>
          <w:rFonts w:ascii="Palatino Linotype" w:hAnsi="Palatino Linotype"/>
        </w:rPr>
        <w:t>, que de conformidad con lo establecido en el artículo 196 de la Ley de Transparencia y Acceso a la Información Pública del Estado de México y Municipios, podrá impugnarla vía Juicio de Amparo en los términos de las leyes aplicables.</w:t>
      </w:r>
    </w:p>
    <w:p w:rsidR="00E8012A" w:rsidRPr="00D900C9" w:rsidRDefault="000D5F55" w:rsidP="000D5F55">
      <w:pPr>
        <w:widowControl w:val="0"/>
        <w:tabs>
          <w:tab w:val="left" w:pos="1701"/>
        </w:tabs>
        <w:autoSpaceDE w:val="0"/>
        <w:autoSpaceDN w:val="0"/>
        <w:adjustRightInd w:val="0"/>
        <w:spacing w:before="120" w:after="120" w:line="360" w:lineRule="auto"/>
        <w:jc w:val="both"/>
        <w:rPr>
          <w:rFonts w:ascii="Palatino Linotype" w:hAnsi="Palatino Linotype"/>
          <w:lang w:eastAsia="es-ES_tradnl"/>
        </w:rPr>
      </w:pPr>
      <w:r w:rsidRPr="00D900C9">
        <w:rPr>
          <w:rFonts w:ascii="Palatino Linotype" w:hAnsi="Palatino Linotype"/>
          <w:b/>
          <w:sz w:val="28"/>
          <w:szCs w:val="28"/>
          <w:lang w:eastAsia="es-ES_tradnl"/>
        </w:rPr>
        <w:t>SEXTO.</w:t>
      </w:r>
      <w:r w:rsidRPr="00D900C9">
        <w:rPr>
          <w:rFonts w:ascii="Palatino Linotype" w:hAnsi="Palatino Linotype"/>
          <w:b/>
          <w:lang w:eastAsia="es-ES_tradnl"/>
        </w:rPr>
        <w:t xml:space="preserve"> Gírese</w:t>
      </w:r>
      <w:r w:rsidRPr="00D900C9">
        <w:rPr>
          <w:rFonts w:ascii="Palatino Linotype" w:hAnsi="Palatino Linotype"/>
          <w:lang w:eastAsia="es-ES_tradnl"/>
        </w:rPr>
        <w:t xml:space="preserve"> oficio </w:t>
      </w:r>
      <w:r w:rsidRPr="00D900C9">
        <w:rPr>
          <w:rFonts w:ascii="Palatino Linotype" w:hAnsi="Palatino Linotype"/>
          <w:color w:val="222222"/>
          <w:szCs w:val="17"/>
          <w:lang w:eastAsia="es-ES_tradnl"/>
        </w:rPr>
        <w:t>al Titular de la Contraloría Interna y Órgano de Control y Vigilancia de este Instituto, de conformidad con</w:t>
      </w:r>
      <w:r w:rsidRPr="00D900C9">
        <w:rPr>
          <w:rFonts w:ascii="Palatino Linotype" w:hAnsi="Palatino Linotype"/>
          <w:lang w:eastAsia="es-ES_tradnl"/>
        </w:rPr>
        <w:t xml:space="preserve"> el artículo 190 de la Ley de Transparencia y Acceso a la Información Pública del Estado de México y Municipios determine lo conducente, en términos del Considerando </w:t>
      </w:r>
      <w:r w:rsidRPr="00D900C9">
        <w:rPr>
          <w:rFonts w:ascii="Palatino Linotype" w:hAnsi="Palatino Linotype"/>
          <w:b/>
          <w:lang w:eastAsia="es-ES_tradnl"/>
        </w:rPr>
        <w:t>QUINTO</w:t>
      </w:r>
      <w:r w:rsidRPr="00D900C9">
        <w:rPr>
          <w:rFonts w:ascii="Palatino Linotype" w:hAnsi="Palatino Linotype"/>
          <w:lang w:eastAsia="es-ES_tradnl"/>
        </w:rPr>
        <w:t xml:space="preserve"> de la presente resolución.</w:t>
      </w:r>
    </w:p>
    <w:p w:rsidR="00A42445" w:rsidRPr="00D900C9" w:rsidRDefault="00A42445" w:rsidP="00A42445">
      <w:pPr>
        <w:spacing w:before="100" w:beforeAutospacing="1" w:after="100" w:afterAutospacing="1" w:line="360" w:lineRule="auto"/>
        <w:ind w:right="49"/>
        <w:jc w:val="both"/>
        <w:rPr>
          <w:rFonts w:ascii="Palatino Linotype" w:hAnsi="Palatino Linotype" w:cs="Arial"/>
        </w:rPr>
      </w:pPr>
      <w:r w:rsidRPr="00D900C9">
        <w:rPr>
          <w:rFonts w:ascii="Palatino Linotype" w:hAnsi="Palatino Linotype" w:cs="Arial"/>
        </w:rPr>
        <w:t>ASÍ LO RESUELVE, POR UNANIMIDAD DE VOTOS, EL PLENO DEL</w:t>
      </w:r>
      <w:r w:rsidRPr="00D900C9">
        <w:rPr>
          <w:rFonts w:ascii="Palatino Linotype" w:eastAsia="Arial Unicode MS" w:hAnsi="Palatino Linotype" w:cs="Arial"/>
        </w:rPr>
        <w:t xml:space="preserve"> INSTITUTO DE TRANSPARENCIA, ACCESO A LA INFORMACIÓN PÚBLICA Y PROTECCIÓN DE DATOS PERSONALES DEL ESTADO DE MÉXICO Y MUNICIPIOS</w:t>
      </w:r>
      <w:r w:rsidRPr="00D900C9">
        <w:rPr>
          <w:rFonts w:ascii="Palatino Linotype" w:hAnsi="Palatino Linotype" w:cs="Arial"/>
        </w:rPr>
        <w:t>, CONFORMADO POR LOS COMISIONADOS ZULEMA MARTÍNEZ SÁNCHEZ; EVA ABAID YAPUR; JOSÉ GUADALUPE LUNA HERNÁNDEZ; JAVIER MARTÍNEZ CRUZ Y LUIS GUSTAVO PARRA NORIEGA; EN LA</w:t>
      </w:r>
      <w:r w:rsidR="00730E93" w:rsidRPr="00D900C9">
        <w:rPr>
          <w:rFonts w:ascii="Palatino Linotype" w:hAnsi="Palatino Linotype" w:cs="Arial"/>
        </w:rPr>
        <w:t xml:space="preserve"> </w:t>
      </w:r>
      <w:r w:rsidR="00C9083B">
        <w:rPr>
          <w:rFonts w:ascii="Palatino Linotype" w:hAnsi="Palatino Linotype" w:cs="Arial"/>
        </w:rPr>
        <w:t>VIGÉSIMA</w:t>
      </w:r>
      <w:r w:rsidR="00730E93" w:rsidRPr="00D900C9">
        <w:rPr>
          <w:rFonts w:ascii="Palatino Linotype" w:hAnsi="Palatino Linotype" w:cs="Arial"/>
        </w:rPr>
        <w:t xml:space="preserve"> CUARTA</w:t>
      </w:r>
      <w:r w:rsidRPr="00D900C9">
        <w:rPr>
          <w:rFonts w:ascii="Palatino Linotype" w:hAnsi="Palatino Linotype" w:cs="Arial"/>
        </w:rPr>
        <w:t xml:space="preserve"> SESIÓN ORDINARIA CELEBRADA EL </w:t>
      </w:r>
      <w:r w:rsidR="00C9083B">
        <w:rPr>
          <w:rFonts w:ascii="Palatino Linotype" w:hAnsi="Palatino Linotype" w:cs="Arial"/>
        </w:rPr>
        <w:t xml:space="preserve">VEINTISÉIS DE JUNIO </w:t>
      </w:r>
      <w:r w:rsidRPr="00D900C9">
        <w:rPr>
          <w:rFonts w:ascii="Palatino Linotype" w:hAnsi="Palatino Linotype" w:cs="Arial"/>
        </w:rPr>
        <w:t xml:space="preserve">DE DOS MIL DIECINUEVE, ANTE EL SECRETARIO TÉCNICO DEL PLENO, </w:t>
      </w:r>
      <w:r w:rsidRPr="00D900C9">
        <w:rPr>
          <w:rFonts w:ascii="Palatino Linotype" w:hAnsi="Palatino Linotype"/>
          <w:lang w:val="es-ES_tradnl"/>
        </w:rPr>
        <w:t>ALEXIS TAPIA RAMÍREZ</w:t>
      </w:r>
      <w:r w:rsidRPr="00D900C9">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D900C9" w:rsidTr="003211BF">
        <w:trPr>
          <w:jc w:val="center"/>
        </w:trPr>
        <w:tc>
          <w:tcPr>
            <w:tcW w:w="10368" w:type="dxa"/>
            <w:gridSpan w:val="2"/>
          </w:tcPr>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Zulema Martínez Sánchez</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lang w:val="es-ES_tradnl"/>
              </w:rPr>
              <w:t>Comisionada Presidenta</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 xml:space="preserve">(RÚBRICA) </w:t>
            </w:r>
          </w:p>
        </w:tc>
      </w:tr>
      <w:tr w:rsidR="00A42445" w:rsidRPr="00D900C9" w:rsidTr="003211BF">
        <w:trPr>
          <w:jc w:val="center"/>
        </w:trPr>
        <w:tc>
          <w:tcPr>
            <w:tcW w:w="5184" w:type="dxa"/>
          </w:tcPr>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Eva Abaid Yapur</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lang w:val="es-ES_tradnl"/>
              </w:rPr>
              <w:t>Comisionada</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(RÚBRICA)</w:t>
            </w:r>
          </w:p>
        </w:tc>
        <w:tc>
          <w:tcPr>
            <w:tcW w:w="5184" w:type="dxa"/>
          </w:tcPr>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José Guadalupe Luna Hernández</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lang w:val="es-ES_tradnl"/>
              </w:rPr>
              <w:t>Comisionado</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(RÚBRICA)</w:t>
            </w:r>
          </w:p>
        </w:tc>
      </w:tr>
      <w:tr w:rsidR="00A42445" w:rsidRPr="00D900C9" w:rsidTr="003211BF">
        <w:trPr>
          <w:jc w:val="center"/>
        </w:trPr>
        <w:tc>
          <w:tcPr>
            <w:tcW w:w="5184" w:type="dxa"/>
          </w:tcPr>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Javier Martínez Cruz</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lang w:val="es-ES_tradnl"/>
              </w:rPr>
              <w:t>Comisionado</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(RÚBRICA)</w:t>
            </w:r>
          </w:p>
        </w:tc>
        <w:tc>
          <w:tcPr>
            <w:tcW w:w="5184" w:type="dxa"/>
          </w:tcPr>
          <w:p w:rsidR="00A42445" w:rsidRPr="00D900C9" w:rsidRDefault="00A42445" w:rsidP="003211BF">
            <w:pP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Luis Gustavo Parra Noriega</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lang w:val="es-ES_tradnl"/>
              </w:rPr>
              <w:t>Comisionado</w:t>
            </w: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(RÚBRICA)</w:t>
            </w:r>
          </w:p>
        </w:tc>
      </w:tr>
      <w:tr w:rsidR="00A42445" w:rsidRPr="00D900C9" w:rsidTr="003211BF">
        <w:trPr>
          <w:jc w:val="center"/>
        </w:trPr>
        <w:tc>
          <w:tcPr>
            <w:tcW w:w="10368" w:type="dxa"/>
            <w:gridSpan w:val="2"/>
          </w:tcPr>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p>
          <w:p w:rsidR="00A42445" w:rsidRPr="00D900C9" w:rsidRDefault="00A42445" w:rsidP="003211BF">
            <w:pPr>
              <w:jc w:val="center"/>
              <w:rPr>
                <w:rFonts w:ascii="Palatino Linotype" w:hAnsi="Palatino Linotype" w:cs="Arial"/>
                <w:b/>
                <w:lang w:val="es-ES_tradnl"/>
              </w:rPr>
            </w:pPr>
            <w:r w:rsidRPr="00D900C9">
              <w:rPr>
                <w:rFonts w:ascii="Palatino Linotype" w:hAnsi="Palatino Linotype" w:cs="Arial"/>
                <w:b/>
                <w:lang w:val="es-ES_tradnl"/>
              </w:rPr>
              <w:t>Alexis Tapia Ramírez</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lang w:val="es-ES_tradnl"/>
              </w:rPr>
              <w:t>Secretario Técnico del Pleno</w:t>
            </w:r>
          </w:p>
          <w:p w:rsidR="00A42445" w:rsidRPr="00D900C9" w:rsidRDefault="00A42445" w:rsidP="003211BF">
            <w:pPr>
              <w:jc w:val="center"/>
              <w:rPr>
                <w:rFonts w:ascii="Palatino Linotype" w:hAnsi="Palatino Linotype" w:cs="Arial"/>
                <w:lang w:val="es-ES_tradnl"/>
              </w:rPr>
            </w:pPr>
            <w:r w:rsidRPr="00D900C9">
              <w:rPr>
                <w:rFonts w:ascii="Palatino Linotype" w:hAnsi="Palatino Linotype" w:cs="Arial"/>
                <w:b/>
                <w:lang w:val="es-ES_tradnl"/>
              </w:rPr>
              <w:t>(RÚBRICA)</w:t>
            </w:r>
          </w:p>
        </w:tc>
      </w:tr>
      <w:tr w:rsidR="00A42445" w:rsidRPr="00D900C9" w:rsidTr="003211BF">
        <w:trPr>
          <w:jc w:val="center"/>
        </w:trPr>
        <w:tc>
          <w:tcPr>
            <w:tcW w:w="5184" w:type="dxa"/>
          </w:tcPr>
          <w:p w:rsidR="00A42445" w:rsidRPr="00D900C9" w:rsidRDefault="00A42445" w:rsidP="003211BF">
            <w:pPr>
              <w:rPr>
                <w:rFonts w:ascii="Palatino Linotype" w:hAnsi="Palatino Linotype" w:cs="Arial"/>
                <w:b/>
                <w:lang w:val="es-ES_tradnl"/>
              </w:rPr>
            </w:pPr>
          </w:p>
        </w:tc>
        <w:tc>
          <w:tcPr>
            <w:tcW w:w="5184" w:type="dxa"/>
          </w:tcPr>
          <w:p w:rsidR="00A42445" w:rsidRPr="00D900C9" w:rsidRDefault="00A42445" w:rsidP="003211BF">
            <w:pPr>
              <w:jc w:val="center"/>
              <w:rPr>
                <w:rFonts w:ascii="Palatino Linotype" w:hAnsi="Palatino Linotype" w:cs="Arial"/>
                <w:b/>
                <w:lang w:val="es-ES_tradnl"/>
              </w:rPr>
            </w:pPr>
          </w:p>
        </w:tc>
      </w:tr>
    </w:tbl>
    <w:p w:rsidR="00A42445" w:rsidRPr="00D900C9" w:rsidRDefault="00A42445" w:rsidP="00A42445">
      <w:pPr>
        <w:spacing w:before="120"/>
        <w:jc w:val="both"/>
        <w:rPr>
          <w:rFonts w:ascii="Palatino Linotype" w:hAnsi="Palatino Linotype" w:cs="Arial"/>
          <w:sz w:val="20"/>
          <w:szCs w:val="18"/>
        </w:rPr>
      </w:pPr>
      <w:r w:rsidRPr="00D900C9">
        <w:rPr>
          <w:rFonts w:ascii="Palatino Linotype" w:hAnsi="Palatino Linotype" w:cs="Arial"/>
          <w:sz w:val="20"/>
          <w:szCs w:val="18"/>
        </w:rPr>
        <w:t xml:space="preserve">Esta hoja corresponde a la resolución de fecha </w:t>
      </w:r>
      <w:r w:rsidR="009354B8" w:rsidRPr="00D900C9">
        <w:rPr>
          <w:rFonts w:ascii="Palatino Linotype" w:hAnsi="Palatino Linotype" w:cs="Arial"/>
          <w:sz w:val="20"/>
          <w:szCs w:val="18"/>
        </w:rPr>
        <w:t>veintiséis de junio</w:t>
      </w:r>
      <w:r w:rsidRPr="00D900C9">
        <w:rPr>
          <w:rFonts w:ascii="Palatino Linotype" w:hAnsi="Palatino Linotype" w:cs="Arial"/>
          <w:sz w:val="20"/>
          <w:szCs w:val="18"/>
        </w:rPr>
        <w:t xml:space="preserve"> de dos mil diecinueve, emitida</w:t>
      </w:r>
      <w:r w:rsidR="000D5F55" w:rsidRPr="00D900C9">
        <w:rPr>
          <w:rFonts w:ascii="Palatino Linotype" w:hAnsi="Palatino Linotype" w:cs="Arial"/>
          <w:sz w:val="20"/>
          <w:szCs w:val="18"/>
        </w:rPr>
        <w:t xml:space="preserve"> en el recurso de revisión 02512</w:t>
      </w:r>
      <w:r w:rsidRPr="00D900C9">
        <w:rPr>
          <w:rFonts w:ascii="Palatino Linotype" w:hAnsi="Palatino Linotype" w:cs="Arial"/>
          <w:sz w:val="20"/>
          <w:szCs w:val="18"/>
        </w:rPr>
        <w:t>/INFOE</w:t>
      </w:r>
      <w:r w:rsidR="005A61C2" w:rsidRPr="00D900C9">
        <w:rPr>
          <w:rFonts w:ascii="Palatino Linotype" w:hAnsi="Palatino Linotype" w:cs="Arial"/>
          <w:sz w:val="20"/>
          <w:szCs w:val="18"/>
        </w:rPr>
        <w:t>M/IP/RR/2019</w:t>
      </w:r>
      <w:r w:rsidRPr="00D900C9">
        <w:rPr>
          <w:rFonts w:ascii="Palatino Linotype" w:hAnsi="Palatino Linotype" w:cs="Arial"/>
          <w:sz w:val="20"/>
          <w:szCs w:val="18"/>
        </w:rPr>
        <w:t>.</w:t>
      </w:r>
    </w:p>
    <w:p w:rsidR="00A42445" w:rsidRPr="00511883" w:rsidRDefault="000D5F55" w:rsidP="00A42445">
      <w:pPr>
        <w:spacing w:before="120"/>
        <w:jc w:val="both"/>
        <w:rPr>
          <w:rFonts w:ascii="Palatino Linotype" w:hAnsi="Palatino Linotype" w:cs="Arial"/>
          <w:sz w:val="18"/>
          <w:szCs w:val="18"/>
        </w:rPr>
      </w:pPr>
      <w:r w:rsidRPr="00D900C9">
        <w:rPr>
          <w:rFonts w:ascii="Palatino Linotype" w:hAnsi="Palatino Linotype" w:cs="Arial"/>
          <w:sz w:val="18"/>
          <w:szCs w:val="18"/>
        </w:rPr>
        <w:t>ATU</w:t>
      </w:r>
      <w:r w:rsidR="00A42445" w:rsidRPr="00D900C9">
        <w:rPr>
          <w:rFonts w:ascii="Palatino Linotype" w:hAnsi="Palatino Linotype" w:cs="Arial"/>
          <w:sz w:val="18"/>
          <w:szCs w:val="18"/>
        </w:rPr>
        <w:t>/EJCA</w:t>
      </w:r>
    </w:p>
    <w:p w:rsidR="00C23B43" w:rsidRDefault="00C23B43" w:rsidP="00A42445">
      <w:pPr>
        <w:spacing w:line="360" w:lineRule="auto"/>
        <w:jc w:val="both"/>
      </w:pPr>
    </w:p>
    <w:sectPr w:rsidR="00C23B43" w:rsidSect="00F6302B">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0E0" w:rsidRDefault="000E30E0" w:rsidP="00F6302B">
      <w:r>
        <w:separator/>
      </w:r>
    </w:p>
  </w:endnote>
  <w:endnote w:type="continuationSeparator" w:id="0">
    <w:p w:rsidR="000E30E0" w:rsidRDefault="000E30E0"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20000A87"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7D" w:rsidRPr="00F12350" w:rsidRDefault="00851B7D" w:rsidP="00A0470F">
    <w:pPr>
      <w:pStyle w:val="Piedepgina"/>
      <w:tabs>
        <w:tab w:val="right" w:pos="9121"/>
      </w:tabs>
      <w:rPr>
        <w:rFonts w:ascii="Palatino Linotype" w:hAnsi="Palatino Linotype" w:cs="Arial"/>
        <w:sz w:val="20"/>
        <w:szCs w:val="20"/>
      </w:rPr>
    </w:pPr>
    <w:r>
      <w:rPr>
        <w:rFonts w:ascii="Palatino Linotype" w:hAnsi="Palatino Linotype" w:cs="Arial"/>
        <w:b/>
        <w:bCs/>
        <w:sz w:val="20"/>
        <w:szCs w:val="20"/>
      </w:rPr>
      <w:t xml:space="preserve"> </w:t>
    </w:r>
    <w:r>
      <w:rPr>
        <w:rFonts w:ascii="Palatino Linotype" w:hAnsi="Palatino Linotype" w:cs="Arial"/>
        <w:b/>
        <w:bCs/>
        <w:sz w:val="20"/>
        <w:szCs w:val="20"/>
      </w:rPr>
      <w:tab/>
    </w:r>
    <w:r>
      <w:rPr>
        <w:rFonts w:ascii="Palatino Linotype" w:hAnsi="Palatino Linotype" w:cs="Arial"/>
        <w:b/>
        <w:bCs/>
        <w:sz w:val="20"/>
        <w:szCs w:val="20"/>
      </w:rP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6757">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675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851B7D" w:rsidRDefault="00851B7D"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7D" w:rsidRPr="00F12350" w:rsidRDefault="00851B7D"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F6757">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F6757">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851B7D" w:rsidRDefault="00851B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0E0" w:rsidRDefault="000E30E0" w:rsidP="00F6302B">
      <w:r>
        <w:separator/>
      </w:r>
    </w:p>
  </w:footnote>
  <w:footnote w:type="continuationSeparator" w:id="0">
    <w:p w:rsidR="000E30E0" w:rsidRDefault="000E30E0" w:rsidP="00F6302B">
      <w:r>
        <w:continuationSeparator/>
      </w:r>
    </w:p>
  </w:footnote>
  <w:footnote w:id="1">
    <w:p w:rsidR="00851B7D" w:rsidRPr="009955C6" w:rsidRDefault="00851B7D" w:rsidP="003E22F9">
      <w:pPr>
        <w:pStyle w:val="Textonotapie"/>
        <w:rPr>
          <w:rFonts w:ascii="Palatino Linotype" w:hAnsi="Palatino Linotype"/>
          <w:sz w:val="18"/>
          <w:szCs w:val="18"/>
        </w:rPr>
      </w:pPr>
      <w:r>
        <w:rPr>
          <w:rStyle w:val="Refdenotaalpie"/>
        </w:rPr>
        <w:footnoteRef/>
      </w:r>
      <w:r>
        <w:t xml:space="preserve"> </w:t>
      </w:r>
      <w:r w:rsidRPr="009955C6">
        <w:rPr>
          <w:rFonts w:ascii="Palatino Linotype" w:hAnsi="Palatino Linotype"/>
          <w:sz w:val="18"/>
          <w:szCs w:val="18"/>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B7D" w:rsidRDefault="00851B7D"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851B7D" w:rsidRPr="008A510F" w:rsidTr="00F6302B">
      <w:tc>
        <w:tcPr>
          <w:tcW w:w="2557" w:type="dxa"/>
          <w:shd w:val="clear" w:color="auto" w:fill="auto"/>
          <w:vAlign w:val="center"/>
        </w:tcPr>
        <w:p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851B7D" w:rsidRPr="008A510F" w:rsidRDefault="000D5F55" w:rsidP="00F6302B">
          <w:pPr>
            <w:rPr>
              <w:rFonts w:ascii="Palatino Linotype" w:hAnsi="Palatino Linotype"/>
              <w:b/>
              <w:sz w:val="22"/>
              <w:szCs w:val="22"/>
              <w:lang w:val="es-ES_tradnl"/>
            </w:rPr>
          </w:pPr>
          <w:r>
            <w:rPr>
              <w:rFonts w:ascii="Palatino Linotype" w:hAnsi="Palatino Linotype"/>
              <w:b/>
              <w:sz w:val="22"/>
              <w:szCs w:val="22"/>
              <w:lang w:val="es-ES_tradnl"/>
            </w:rPr>
            <w:t>02512</w:t>
          </w:r>
          <w:r w:rsidR="00851B7D">
            <w:rPr>
              <w:rFonts w:ascii="Palatino Linotype" w:hAnsi="Palatino Linotype"/>
              <w:b/>
              <w:sz w:val="22"/>
              <w:szCs w:val="22"/>
              <w:lang w:val="es-ES_tradnl"/>
            </w:rPr>
            <w:t>/INFOEM/IP/RR/2019</w:t>
          </w:r>
        </w:p>
      </w:tc>
    </w:tr>
    <w:tr w:rsidR="00851B7D" w:rsidRPr="008A510F" w:rsidTr="00F6302B">
      <w:trPr>
        <w:trHeight w:val="228"/>
      </w:trPr>
      <w:tc>
        <w:tcPr>
          <w:tcW w:w="2557" w:type="dxa"/>
          <w:shd w:val="clear" w:color="auto" w:fill="auto"/>
          <w:vAlign w:val="center"/>
        </w:tcPr>
        <w:p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851B7D" w:rsidRPr="008A510F" w:rsidRDefault="000D5F55" w:rsidP="000D5F55">
          <w:pPr>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851B7D" w:rsidRPr="008A510F" w:rsidTr="00F6302B">
      <w:tc>
        <w:tcPr>
          <w:tcW w:w="2557" w:type="dxa"/>
          <w:shd w:val="clear" w:color="auto" w:fill="auto"/>
          <w:vAlign w:val="center"/>
        </w:tcPr>
        <w:p w:rsidR="00851B7D" w:rsidRPr="008A510F" w:rsidRDefault="00851B7D"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851B7D" w:rsidRPr="008A510F" w:rsidRDefault="00851B7D"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851B7D" w:rsidRDefault="00851B7D"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851B7D" w:rsidRPr="005A5E02" w:rsidTr="00F6302B">
      <w:tc>
        <w:tcPr>
          <w:tcW w:w="2557" w:type="dxa"/>
          <w:shd w:val="clear" w:color="auto" w:fill="auto"/>
          <w:vAlign w:val="center"/>
        </w:tcPr>
        <w:p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851B7D" w:rsidRPr="005A5E02" w:rsidRDefault="00851B7D" w:rsidP="00F6302B">
          <w:pPr>
            <w:rPr>
              <w:rFonts w:ascii="Palatino Linotype" w:hAnsi="Palatino Linotype"/>
              <w:b/>
              <w:sz w:val="22"/>
              <w:szCs w:val="22"/>
              <w:lang w:val="es-ES_tradnl"/>
            </w:rPr>
          </w:pPr>
          <w:r>
            <w:rPr>
              <w:rFonts w:ascii="Palatino Linotype" w:hAnsi="Palatino Linotype"/>
              <w:b/>
              <w:sz w:val="22"/>
              <w:szCs w:val="22"/>
              <w:lang w:val="es-ES_tradnl"/>
            </w:rPr>
            <w:t>02512/INFOEM/IP/RR/2019</w:t>
          </w:r>
        </w:p>
      </w:tc>
    </w:tr>
    <w:tr w:rsidR="00851B7D" w:rsidRPr="005A5E02" w:rsidTr="00F6302B">
      <w:tc>
        <w:tcPr>
          <w:tcW w:w="2557" w:type="dxa"/>
          <w:shd w:val="clear" w:color="auto" w:fill="auto"/>
          <w:vAlign w:val="center"/>
        </w:tcPr>
        <w:p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851B7D" w:rsidRPr="005A5E02" w:rsidRDefault="00DF6757" w:rsidP="00DF6757">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851B7D" w:rsidRPr="00851B7D">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851B7D" w:rsidRPr="00851B7D">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851B7D" w:rsidRPr="00851B7D">
            <w:rPr>
              <w:rFonts w:ascii="Palatino Linotype" w:hAnsi="Palatino Linotype"/>
              <w:b/>
              <w:sz w:val="22"/>
              <w:szCs w:val="22"/>
              <w:lang w:val="es-ES_tradnl"/>
            </w:rPr>
            <w:t xml:space="preserve"> </w:t>
          </w:r>
          <w:r>
            <w:rPr>
              <w:rFonts w:ascii="Palatino Linotype" w:hAnsi="Palatino Linotype"/>
              <w:b/>
              <w:sz w:val="22"/>
              <w:szCs w:val="22"/>
              <w:lang w:val="es-ES_tradnl"/>
            </w:rPr>
            <w:t>x</w:t>
          </w:r>
        </w:p>
      </w:tc>
    </w:tr>
    <w:tr w:rsidR="00851B7D" w:rsidRPr="005A5E02" w:rsidTr="00F6302B">
      <w:trPr>
        <w:trHeight w:val="228"/>
      </w:trPr>
      <w:tc>
        <w:tcPr>
          <w:tcW w:w="2557" w:type="dxa"/>
          <w:shd w:val="clear" w:color="auto" w:fill="auto"/>
          <w:vAlign w:val="center"/>
        </w:tcPr>
        <w:p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851B7D" w:rsidRPr="005A5E02" w:rsidRDefault="00851B7D" w:rsidP="00FE7F27">
          <w:pPr>
            <w:rPr>
              <w:rFonts w:ascii="Palatino Linotype" w:hAnsi="Palatino Linotype"/>
              <w:b/>
              <w:sz w:val="22"/>
              <w:szCs w:val="22"/>
              <w:lang w:val="es-ES_tradnl"/>
            </w:rPr>
          </w:pPr>
          <w:r w:rsidRPr="00851B7D">
            <w:rPr>
              <w:rFonts w:ascii="Palatino Linotype" w:hAnsi="Palatino Linotype"/>
              <w:b/>
              <w:sz w:val="22"/>
              <w:szCs w:val="22"/>
              <w:lang w:val="es-ES_tradnl"/>
            </w:rPr>
            <w:t>Ayuntamiento de Valle de Chalco Solidaridad</w:t>
          </w:r>
        </w:p>
      </w:tc>
    </w:tr>
    <w:tr w:rsidR="00851B7D" w:rsidRPr="005A5E02" w:rsidTr="00F6302B">
      <w:tc>
        <w:tcPr>
          <w:tcW w:w="2557" w:type="dxa"/>
          <w:shd w:val="clear" w:color="auto" w:fill="auto"/>
          <w:vAlign w:val="center"/>
        </w:tcPr>
        <w:p w:rsidR="00851B7D" w:rsidRPr="005A5E02" w:rsidRDefault="00851B7D"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851B7D" w:rsidRPr="005A5E02" w:rsidRDefault="00851B7D"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851B7D" w:rsidRDefault="00851B7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76FE8"/>
    <w:multiLevelType w:val="hybridMultilevel"/>
    <w:tmpl w:val="D33E6D5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0F8045C1"/>
    <w:multiLevelType w:val="hybridMultilevel"/>
    <w:tmpl w:val="6ADA916C"/>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nsid w:val="18012036"/>
    <w:multiLevelType w:val="hybridMultilevel"/>
    <w:tmpl w:val="E03AC3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D167F8"/>
    <w:multiLevelType w:val="hybridMultilevel"/>
    <w:tmpl w:val="E81C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36587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2972E4E"/>
    <w:multiLevelType w:val="hybridMultilevel"/>
    <w:tmpl w:val="8B0A8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F25ED"/>
    <w:multiLevelType w:val="hybridMultilevel"/>
    <w:tmpl w:val="3EF6E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A553564"/>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AD4CE2"/>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7378A4"/>
    <w:multiLevelType w:val="hybridMultilevel"/>
    <w:tmpl w:val="C9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AF1BD3"/>
    <w:multiLevelType w:val="hybridMultilevel"/>
    <w:tmpl w:val="5D341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FE60271"/>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B96C7F"/>
    <w:multiLevelType w:val="hybridMultilevel"/>
    <w:tmpl w:val="FC0AC18C"/>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3">
    <w:nsid w:val="74D60962"/>
    <w:multiLevelType w:val="hybridMultilevel"/>
    <w:tmpl w:val="398E84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9E7658D"/>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C4700A4"/>
    <w:multiLevelType w:val="hybridMultilevel"/>
    <w:tmpl w:val="DE5AC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9"/>
  </w:num>
  <w:num w:numId="6">
    <w:abstractNumId w:val="15"/>
  </w:num>
  <w:num w:numId="7">
    <w:abstractNumId w:val="12"/>
  </w:num>
  <w:num w:numId="8">
    <w:abstractNumId w:val="2"/>
  </w:num>
  <w:num w:numId="9">
    <w:abstractNumId w:val="11"/>
  </w:num>
  <w:num w:numId="10">
    <w:abstractNumId w:val="16"/>
  </w:num>
  <w:num w:numId="11">
    <w:abstractNumId w:val="13"/>
  </w:num>
  <w:num w:numId="12">
    <w:abstractNumId w:val="0"/>
  </w:num>
  <w:num w:numId="13">
    <w:abstractNumId w:val="6"/>
  </w:num>
  <w:num w:numId="14">
    <w:abstractNumId w:val="3"/>
  </w:num>
  <w:num w:numId="15">
    <w:abstractNumId w:val="10"/>
  </w:num>
  <w:num w:numId="16">
    <w:abstractNumId w:val="14"/>
  </w:num>
  <w:num w:numId="1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848"/>
    <w:rsid w:val="00000B38"/>
    <w:rsid w:val="00003565"/>
    <w:rsid w:val="000044CD"/>
    <w:rsid w:val="00011192"/>
    <w:rsid w:val="000119BF"/>
    <w:rsid w:val="00012A35"/>
    <w:rsid w:val="00012C0A"/>
    <w:rsid w:val="00013284"/>
    <w:rsid w:val="000143D8"/>
    <w:rsid w:val="000155E4"/>
    <w:rsid w:val="000168B1"/>
    <w:rsid w:val="00020DC3"/>
    <w:rsid w:val="0002277F"/>
    <w:rsid w:val="000247F3"/>
    <w:rsid w:val="00030CB8"/>
    <w:rsid w:val="000348AE"/>
    <w:rsid w:val="00036749"/>
    <w:rsid w:val="000409AC"/>
    <w:rsid w:val="00045967"/>
    <w:rsid w:val="00051935"/>
    <w:rsid w:val="00053F03"/>
    <w:rsid w:val="000548A2"/>
    <w:rsid w:val="000626C9"/>
    <w:rsid w:val="000673A1"/>
    <w:rsid w:val="000712E6"/>
    <w:rsid w:val="000715CB"/>
    <w:rsid w:val="00073AA8"/>
    <w:rsid w:val="00084F94"/>
    <w:rsid w:val="00091BE0"/>
    <w:rsid w:val="000A24BD"/>
    <w:rsid w:val="000B4083"/>
    <w:rsid w:val="000D5157"/>
    <w:rsid w:val="000D5F55"/>
    <w:rsid w:val="000D7EE1"/>
    <w:rsid w:val="000E0573"/>
    <w:rsid w:val="000E0BA1"/>
    <w:rsid w:val="000E1BF5"/>
    <w:rsid w:val="000E30E0"/>
    <w:rsid w:val="000E40B6"/>
    <w:rsid w:val="000E584F"/>
    <w:rsid w:val="001007B9"/>
    <w:rsid w:val="00101070"/>
    <w:rsid w:val="00107875"/>
    <w:rsid w:val="00116FAF"/>
    <w:rsid w:val="00120271"/>
    <w:rsid w:val="0012151D"/>
    <w:rsid w:val="00122F63"/>
    <w:rsid w:val="0012793B"/>
    <w:rsid w:val="00130DCF"/>
    <w:rsid w:val="001373E5"/>
    <w:rsid w:val="00143B49"/>
    <w:rsid w:val="00154D77"/>
    <w:rsid w:val="0016052F"/>
    <w:rsid w:val="00162531"/>
    <w:rsid w:val="00165A7A"/>
    <w:rsid w:val="00174F50"/>
    <w:rsid w:val="001771E1"/>
    <w:rsid w:val="001813E4"/>
    <w:rsid w:val="00183A46"/>
    <w:rsid w:val="00184A55"/>
    <w:rsid w:val="00184CB0"/>
    <w:rsid w:val="00194604"/>
    <w:rsid w:val="00194856"/>
    <w:rsid w:val="00196717"/>
    <w:rsid w:val="001A0028"/>
    <w:rsid w:val="001A0E80"/>
    <w:rsid w:val="001A1BC7"/>
    <w:rsid w:val="001A2ABC"/>
    <w:rsid w:val="001A45D3"/>
    <w:rsid w:val="001A52FA"/>
    <w:rsid w:val="001A6C7F"/>
    <w:rsid w:val="001B181E"/>
    <w:rsid w:val="001B57DB"/>
    <w:rsid w:val="001C14D8"/>
    <w:rsid w:val="001C355C"/>
    <w:rsid w:val="001D22B1"/>
    <w:rsid w:val="001D3D38"/>
    <w:rsid w:val="001D4E27"/>
    <w:rsid w:val="001D7E77"/>
    <w:rsid w:val="001E047C"/>
    <w:rsid w:val="001E0C73"/>
    <w:rsid w:val="001E2A9B"/>
    <w:rsid w:val="001E5414"/>
    <w:rsid w:val="001F6222"/>
    <w:rsid w:val="001F6F34"/>
    <w:rsid w:val="00203390"/>
    <w:rsid w:val="00206BA5"/>
    <w:rsid w:val="002077C4"/>
    <w:rsid w:val="00211AE2"/>
    <w:rsid w:val="00222D3E"/>
    <w:rsid w:val="002234C0"/>
    <w:rsid w:val="002303AE"/>
    <w:rsid w:val="0023044B"/>
    <w:rsid w:val="002419CB"/>
    <w:rsid w:val="00251432"/>
    <w:rsid w:val="00257E42"/>
    <w:rsid w:val="0026076F"/>
    <w:rsid w:val="002615E4"/>
    <w:rsid w:val="00263A73"/>
    <w:rsid w:val="002651F0"/>
    <w:rsid w:val="00267DE1"/>
    <w:rsid w:val="00267FD8"/>
    <w:rsid w:val="00270F4D"/>
    <w:rsid w:val="00281FDB"/>
    <w:rsid w:val="00284124"/>
    <w:rsid w:val="00294970"/>
    <w:rsid w:val="00294EB7"/>
    <w:rsid w:val="002A0526"/>
    <w:rsid w:val="002A19BC"/>
    <w:rsid w:val="002A4095"/>
    <w:rsid w:val="002A7206"/>
    <w:rsid w:val="002A7E43"/>
    <w:rsid w:val="002B0CC9"/>
    <w:rsid w:val="002B3C57"/>
    <w:rsid w:val="002C5E22"/>
    <w:rsid w:val="002D1B6C"/>
    <w:rsid w:val="002D1C6A"/>
    <w:rsid w:val="002D35B0"/>
    <w:rsid w:val="002E242F"/>
    <w:rsid w:val="002E6CFB"/>
    <w:rsid w:val="002F29EF"/>
    <w:rsid w:val="002F5CC1"/>
    <w:rsid w:val="00303F13"/>
    <w:rsid w:val="00305640"/>
    <w:rsid w:val="003127F5"/>
    <w:rsid w:val="00317CC0"/>
    <w:rsid w:val="00317F0E"/>
    <w:rsid w:val="00320537"/>
    <w:rsid w:val="003211BF"/>
    <w:rsid w:val="003218A9"/>
    <w:rsid w:val="003255FE"/>
    <w:rsid w:val="00331B4D"/>
    <w:rsid w:val="003324B7"/>
    <w:rsid w:val="00333B40"/>
    <w:rsid w:val="00350E2E"/>
    <w:rsid w:val="00351A66"/>
    <w:rsid w:val="003602F2"/>
    <w:rsid w:val="00361841"/>
    <w:rsid w:val="00364EE1"/>
    <w:rsid w:val="00365F36"/>
    <w:rsid w:val="003664E8"/>
    <w:rsid w:val="00371441"/>
    <w:rsid w:val="00380BE0"/>
    <w:rsid w:val="003850B5"/>
    <w:rsid w:val="003865AC"/>
    <w:rsid w:val="00391D2A"/>
    <w:rsid w:val="0039326D"/>
    <w:rsid w:val="00395123"/>
    <w:rsid w:val="00396428"/>
    <w:rsid w:val="00396A6A"/>
    <w:rsid w:val="003A03C2"/>
    <w:rsid w:val="003A3E6B"/>
    <w:rsid w:val="003A415D"/>
    <w:rsid w:val="003A57A6"/>
    <w:rsid w:val="003B2AC0"/>
    <w:rsid w:val="003C5DD5"/>
    <w:rsid w:val="003C60BD"/>
    <w:rsid w:val="003D0C08"/>
    <w:rsid w:val="003D0F00"/>
    <w:rsid w:val="003D624C"/>
    <w:rsid w:val="003D6834"/>
    <w:rsid w:val="003E1B7E"/>
    <w:rsid w:val="003E22F9"/>
    <w:rsid w:val="003E509F"/>
    <w:rsid w:val="003E5205"/>
    <w:rsid w:val="003F680B"/>
    <w:rsid w:val="003F6C9E"/>
    <w:rsid w:val="003F7F0C"/>
    <w:rsid w:val="00405003"/>
    <w:rsid w:val="004062E8"/>
    <w:rsid w:val="00406A88"/>
    <w:rsid w:val="00410786"/>
    <w:rsid w:val="00410C64"/>
    <w:rsid w:val="004120E0"/>
    <w:rsid w:val="0041268D"/>
    <w:rsid w:val="00421A73"/>
    <w:rsid w:val="00422254"/>
    <w:rsid w:val="00424E81"/>
    <w:rsid w:val="004259CC"/>
    <w:rsid w:val="004356BE"/>
    <w:rsid w:val="00435A84"/>
    <w:rsid w:val="00437AFE"/>
    <w:rsid w:val="00450A94"/>
    <w:rsid w:val="00451CE1"/>
    <w:rsid w:val="00455404"/>
    <w:rsid w:val="0045608E"/>
    <w:rsid w:val="004568A7"/>
    <w:rsid w:val="004636D1"/>
    <w:rsid w:val="0046420C"/>
    <w:rsid w:val="0047015D"/>
    <w:rsid w:val="00472943"/>
    <w:rsid w:val="004747EA"/>
    <w:rsid w:val="00477981"/>
    <w:rsid w:val="00477BDF"/>
    <w:rsid w:val="00482172"/>
    <w:rsid w:val="004868DB"/>
    <w:rsid w:val="004878A4"/>
    <w:rsid w:val="00491796"/>
    <w:rsid w:val="00491980"/>
    <w:rsid w:val="004951C9"/>
    <w:rsid w:val="004A1C57"/>
    <w:rsid w:val="004A1D28"/>
    <w:rsid w:val="004A29B9"/>
    <w:rsid w:val="004B62D5"/>
    <w:rsid w:val="004B6625"/>
    <w:rsid w:val="004B6E7B"/>
    <w:rsid w:val="004C161F"/>
    <w:rsid w:val="004C2DB3"/>
    <w:rsid w:val="004C2FB2"/>
    <w:rsid w:val="004C3BF6"/>
    <w:rsid w:val="004C6A18"/>
    <w:rsid w:val="004C765A"/>
    <w:rsid w:val="004C7D45"/>
    <w:rsid w:val="004D4243"/>
    <w:rsid w:val="004D4C16"/>
    <w:rsid w:val="004D7BF3"/>
    <w:rsid w:val="004E17D4"/>
    <w:rsid w:val="004E206B"/>
    <w:rsid w:val="004F00B8"/>
    <w:rsid w:val="004F5504"/>
    <w:rsid w:val="004F5CC8"/>
    <w:rsid w:val="004F7B3B"/>
    <w:rsid w:val="0050146C"/>
    <w:rsid w:val="0051632B"/>
    <w:rsid w:val="00531133"/>
    <w:rsid w:val="00532D27"/>
    <w:rsid w:val="00533670"/>
    <w:rsid w:val="00542D1F"/>
    <w:rsid w:val="00547F5A"/>
    <w:rsid w:val="0055114F"/>
    <w:rsid w:val="005512B5"/>
    <w:rsid w:val="005576CA"/>
    <w:rsid w:val="0056607D"/>
    <w:rsid w:val="005705B4"/>
    <w:rsid w:val="005712AC"/>
    <w:rsid w:val="00575ED7"/>
    <w:rsid w:val="00577AE5"/>
    <w:rsid w:val="00580CBD"/>
    <w:rsid w:val="00582FA4"/>
    <w:rsid w:val="00586279"/>
    <w:rsid w:val="00595122"/>
    <w:rsid w:val="00595F68"/>
    <w:rsid w:val="005A1539"/>
    <w:rsid w:val="005A2341"/>
    <w:rsid w:val="005A32D0"/>
    <w:rsid w:val="005A4F85"/>
    <w:rsid w:val="005A61C2"/>
    <w:rsid w:val="005B06D6"/>
    <w:rsid w:val="005B2AE6"/>
    <w:rsid w:val="005B34CD"/>
    <w:rsid w:val="005B673A"/>
    <w:rsid w:val="005C2ADC"/>
    <w:rsid w:val="005C4DA9"/>
    <w:rsid w:val="005C549F"/>
    <w:rsid w:val="005C5E24"/>
    <w:rsid w:val="005D0C7B"/>
    <w:rsid w:val="005D676E"/>
    <w:rsid w:val="005D6F36"/>
    <w:rsid w:val="005D749B"/>
    <w:rsid w:val="005E3EA2"/>
    <w:rsid w:val="005E55DB"/>
    <w:rsid w:val="005F310D"/>
    <w:rsid w:val="005F54D8"/>
    <w:rsid w:val="005F68D9"/>
    <w:rsid w:val="00600834"/>
    <w:rsid w:val="00601047"/>
    <w:rsid w:val="00602D4B"/>
    <w:rsid w:val="00603915"/>
    <w:rsid w:val="00613281"/>
    <w:rsid w:val="006132C1"/>
    <w:rsid w:val="006201F4"/>
    <w:rsid w:val="006219D0"/>
    <w:rsid w:val="00622C80"/>
    <w:rsid w:val="0062528E"/>
    <w:rsid w:val="00626CF1"/>
    <w:rsid w:val="006332CB"/>
    <w:rsid w:val="00646A9F"/>
    <w:rsid w:val="00650B18"/>
    <w:rsid w:val="006557C0"/>
    <w:rsid w:val="00657405"/>
    <w:rsid w:val="00660102"/>
    <w:rsid w:val="0066067D"/>
    <w:rsid w:val="006620AB"/>
    <w:rsid w:val="00665100"/>
    <w:rsid w:val="00667DB8"/>
    <w:rsid w:val="00667F4D"/>
    <w:rsid w:val="006709B9"/>
    <w:rsid w:val="0067123D"/>
    <w:rsid w:val="006716DA"/>
    <w:rsid w:val="00671CD5"/>
    <w:rsid w:val="00673127"/>
    <w:rsid w:val="00674D11"/>
    <w:rsid w:val="006810D5"/>
    <w:rsid w:val="006852B0"/>
    <w:rsid w:val="0068768C"/>
    <w:rsid w:val="006A1BF4"/>
    <w:rsid w:val="006B0FFA"/>
    <w:rsid w:val="006B19CA"/>
    <w:rsid w:val="006B2B81"/>
    <w:rsid w:val="006C14D1"/>
    <w:rsid w:val="006C1980"/>
    <w:rsid w:val="006C317A"/>
    <w:rsid w:val="006C6FFB"/>
    <w:rsid w:val="006D0B99"/>
    <w:rsid w:val="006D4B81"/>
    <w:rsid w:val="006D5288"/>
    <w:rsid w:val="006E18D8"/>
    <w:rsid w:val="006F2617"/>
    <w:rsid w:val="0070443B"/>
    <w:rsid w:val="00706A90"/>
    <w:rsid w:val="007120D9"/>
    <w:rsid w:val="00712273"/>
    <w:rsid w:val="00716C89"/>
    <w:rsid w:val="00724D7D"/>
    <w:rsid w:val="00730E93"/>
    <w:rsid w:val="0073272A"/>
    <w:rsid w:val="00737855"/>
    <w:rsid w:val="0074083D"/>
    <w:rsid w:val="00742A24"/>
    <w:rsid w:val="007523CC"/>
    <w:rsid w:val="007539BE"/>
    <w:rsid w:val="00757092"/>
    <w:rsid w:val="00757554"/>
    <w:rsid w:val="00765F6B"/>
    <w:rsid w:val="007662A5"/>
    <w:rsid w:val="00767B45"/>
    <w:rsid w:val="00770127"/>
    <w:rsid w:val="0077207A"/>
    <w:rsid w:val="00775F0A"/>
    <w:rsid w:val="0078135D"/>
    <w:rsid w:val="0078557D"/>
    <w:rsid w:val="00786A3B"/>
    <w:rsid w:val="0079374C"/>
    <w:rsid w:val="00793C1B"/>
    <w:rsid w:val="00793E7C"/>
    <w:rsid w:val="00794FA5"/>
    <w:rsid w:val="007979A4"/>
    <w:rsid w:val="007A1C78"/>
    <w:rsid w:val="007A20EE"/>
    <w:rsid w:val="007A4590"/>
    <w:rsid w:val="007B1949"/>
    <w:rsid w:val="007B2A95"/>
    <w:rsid w:val="007B4C6E"/>
    <w:rsid w:val="007C039A"/>
    <w:rsid w:val="007C7BEF"/>
    <w:rsid w:val="007D5AD7"/>
    <w:rsid w:val="007E0689"/>
    <w:rsid w:val="007E3E0E"/>
    <w:rsid w:val="007E579B"/>
    <w:rsid w:val="007E614A"/>
    <w:rsid w:val="007E6607"/>
    <w:rsid w:val="007F1AD2"/>
    <w:rsid w:val="008001BA"/>
    <w:rsid w:val="00802F6F"/>
    <w:rsid w:val="00811063"/>
    <w:rsid w:val="0081226A"/>
    <w:rsid w:val="00816C18"/>
    <w:rsid w:val="00826AA3"/>
    <w:rsid w:val="00832C69"/>
    <w:rsid w:val="0083461B"/>
    <w:rsid w:val="00834A25"/>
    <w:rsid w:val="00835FA2"/>
    <w:rsid w:val="008369C3"/>
    <w:rsid w:val="00837305"/>
    <w:rsid w:val="008377E1"/>
    <w:rsid w:val="008408D6"/>
    <w:rsid w:val="00847EC4"/>
    <w:rsid w:val="008515E7"/>
    <w:rsid w:val="00851B7D"/>
    <w:rsid w:val="00855E68"/>
    <w:rsid w:val="00855F89"/>
    <w:rsid w:val="008615D5"/>
    <w:rsid w:val="00864EB0"/>
    <w:rsid w:val="008656E0"/>
    <w:rsid w:val="00871BB4"/>
    <w:rsid w:val="00877677"/>
    <w:rsid w:val="008832DA"/>
    <w:rsid w:val="00884E1A"/>
    <w:rsid w:val="00885042"/>
    <w:rsid w:val="008863E8"/>
    <w:rsid w:val="00891DD7"/>
    <w:rsid w:val="0089235B"/>
    <w:rsid w:val="0089374F"/>
    <w:rsid w:val="00893C91"/>
    <w:rsid w:val="00895AD9"/>
    <w:rsid w:val="008962BA"/>
    <w:rsid w:val="008A16BE"/>
    <w:rsid w:val="008A305F"/>
    <w:rsid w:val="008A366D"/>
    <w:rsid w:val="008A4A78"/>
    <w:rsid w:val="008A7530"/>
    <w:rsid w:val="008B123B"/>
    <w:rsid w:val="008B46D7"/>
    <w:rsid w:val="008C330B"/>
    <w:rsid w:val="008C4CC1"/>
    <w:rsid w:val="008C715A"/>
    <w:rsid w:val="008C7553"/>
    <w:rsid w:val="008D3A64"/>
    <w:rsid w:val="008D4F07"/>
    <w:rsid w:val="008D536C"/>
    <w:rsid w:val="008E3EDE"/>
    <w:rsid w:val="008E475A"/>
    <w:rsid w:val="008F23DA"/>
    <w:rsid w:val="008F392B"/>
    <w:rsid w:val="008F4321"/>
    <w:rsid w:val="008F6F4B"/>
    <w:rsid w:val="00900241"/>
    <w:rsid w:val="009006A4"/>
    <w:rsid w:val="00900A15"/>
    <w:rsid w:val="00903CB5"/>
    <w:rsid w:val="00907866"/>
    <w:rsid w:val="009079A0"/>
    <w:rsid w:val="00913F20"/>
    <w:rsid w:val="009143E3"/>
    <w:rsid w:val="00925791"/>
    <w:rsid w:val="00934310"/>
    <w:rsid w:val="009354B8"/>
    <w:rsid w:val="00940A1F"/>
    <w:rsid w:val="009424C8"/>
    <w:rsid w:val="00945232"/>
    <w:rsid w:val="00945D97"/>
    <w:rsid w:val="009512E9"/>
    <w:rsid w:val="00953F57"/>
    <w:rsid w:val="00956A02"/>
    <w:rsid w:val="009636B7"/>
    <w:rsid w:val="0096610D"/>
    <w:rsid w:val="00971155"/>
    <w:rsid w:val="009711AB"/>
    <w:rsid w:val="009726B0"/>
    <w:rsid w:val="00972D50"/>
    <w:rsid w:val="00973A20"/>
    <w:rsid w:val="009811AE"/>
    <w:rsid w:val="00991012"/>
    <w:rsid w:val="00992184"/>
    <w:rsid w:val="0099252E"/>
    <w:rsid w:val="009964B1"/>
    <w:rsid w:val="009A0099"/>
    <w:rsid w:val="009A2843"/>
    <w:rsid w:val="009A30B8"/>
    <w:rsid w:val="009A6F57"/>
    <w:rsid w:val="009B3409"/>
    <w:rsid w:val="009B525F"/>
    <w:rsid w:val="009B5313"/>
    <w:rsid w:val="009B556C"/>
    <w:rsid w:val="009C140A"/>
    <w:rsid w:val="009C2D7B"/>
    <w:rsid w:val="009C5E34"/>
    <w:rsid w:val="009C64F3"/>
    <w:rsid w:val="009C6CF3"/>
    <w:rsid w:val="009C7993"/>
    <w:rsid w:val="009D04E1"/>
    <w:rsid w:val="009D0712"/>
    <w:rsid w:val="009D559A"/>
    <w:rsid w:val="009D66FB"/>
    <w:rsid w:val="009E3065"/>
    <w:rsid w:val="009E6934"/>
    <w:rsid w:val="009E6CA6"/>
    <w:rsid w:val="009F2356"/>
    <w:rsid w:val="009F3742"/>
    <w:rsid w:val="009F4CE1"/>
    <w:rsid w:val="009F5DBD"/>
    <w:rsid w:val="00A01823"/>
    <w:rsid w:val="00A0470F"/>
    <w:rsid w:val="00A1029B"/>
    <w:rsid w:val="00A16A60"/>
    <w:rsid w:val="00A23CD0"/>
    <w:rsid w:val="00A37EA4"/>
    <w:rsid w:val="00A405EF"/>
    <w:rsid w:val="00A42445"/>
    <w:rsid w:val="00A42745"/>
    <w:rsid w:val="00A4423E"/>
    <w:rsid w:val="00A45194"/>
    <w:rsid w:val="00A4571A"/>
    <w:rsid w:val="00A468E2"/>
    <w:rsid w:val="00A547AD"/>
    <w:rsid w:val="00A55A3F"/>
    <w:rsid w:val="00A5677D"/>
    <w:rsid w:val="00A576FD"/>
    <w:rsid w:val="00A622D2"/>
    <w:rsid w:val="00A63B11"/>
    <w:rsid w:val="00A63FE7"/>
    <w:rsid w:val="00A65079"/>
    <w:rsid w:val="00A6730C"/>
    <w:rsid w:val="00A674F1"/>
    <w:rsid w:val="00A679B8"/>
    <w:rsid w:val="00A72CA0"/>
    <w:rsid w:val="00A76C48"/>
    <w:rsid w:val="00A77253"/>
    <w:rsid w:val="00A82AED"/>
    <w:rsid w:val="00A8600D"/>
    <w:rsid w:val="00A90175"/>
    <w:rsid w:val="00A91482"/>
    <w:rsid w:val="00A92606"/>
    <w:rsid w:val="00AA19DE"/>
    <w:rsid w:val="00AA57DF"/>
    <w:rsid w:val="00AA648B"/>
    <w:rsid w:val="00AA6746"/>
    <w:rsid w:val="00AA6D01"/>
    <w:rsid w:val="00AB54CF"/>
    <w:rsid w:val="00AC3022"/>
    <w:rsid w:val="00AC373E"/>
    <w:rsid w:val="00AD1271"/>
    <w:rsid w:val="00AD283D"/>
    <w:rsid w:val="00AD3EEE"/>
    <w:rsid w:val="00AD4604"/>
    <w:rsid w:val="00AD73A6"/>
    <w:rsid w:val="00AD74A6"/>
    <w:rsid w:val="00AE0E7D"/>
    <w:rsid w:val="00AE13C6"/>
    <w:rsid w:val="00AE4B54"/>
    <w:rsid w:val="00AF0765"/>
    <w:rsid w:val="00AF5F90"/>
    <w:rsid w:val="00AF71E4"/>
    <w:rsid w:val="00B017A9"/>
    <w:rsid w:val="00B03E61"/>
    <w:rsid w:val="00B11EEE"/>
    <w:rsid w:val="00B23049"/>
    <w:rsid w:val="00B25E71"/>
    <w:rsid w:val="00B27A35"/>
    <w:rsid w:val="00B27D18"/>
    <w:rsid w:val="00B31E6A"/>
    <w:rsid w:val="00B35964"/>
    <w:rsid w:val="00B41343"/>
    <w:rsid w:val="00B42C32"/>
    <w:rsid w:val="00B46081"/>
    <w:rsid w:val="00B46B73"/>
    <w:rsid w:val="00B47B4D"/>
    <w:rsid w:val="00B52003"/>
    <w:rsid w:val="00B53DC8"/>
    <w:rsid w:val="00B53E27"/>
    <w:rsid w:val="00B56C19"/>
    <w:rsid w:val="00B570A5"/>
    <w:rsid w:val="00B57854"/>
    <w:rsid w:val="00B62CAF"/>
    <w:rsid w:val="00B67B78"/>
    <w:rsid w:val="00B70CF8"/>
    <w:rsid w:val="00B743FB"/>
    <w:rsid w:val="00B755C8"/>
    <w:rsid w:val="00B75C3F"/>
    <w:rsid w:val="00B7604F"/>
    <w:rsid w:val="00B77E05"/>
    <w:rsid w:val="00B84581"/>
    <w:rsid w:val="00B84AA1"/>
    <w:rsid w:val="00B90919"/>
    <w:rsid w:val="00B95022"/>
    <w:rsid w:val="00BA49DF"/>
    <w:rsid w:val="00BB20E9"/>
    <w:rsid w:val="00BC2717"/>
    <w:rsid w:val="00BC4477"/>
    <w:rsid w:val="00BC592E"/>
    <w:rsid w:val="00BD22AB"/>
    <w:rsid w:val="00BD75A1"/>
    <w:rsid w:val="00BE0493"/>
    <w:rsid w:val="00BE1456"/>
    <w:rsid w:val="00BE16AC"/>
    <w:rsid w:val="00BE30C5"/>
    <w:rsid w:val="00BF03C5"/>
    <w:rsid w:val="00BF3AE2"/>
    <w:rsid w:val="00BF485A"/>
    <w:rsid w:val="00BF4EF7"/>
    <w:rsid w:val="00BF6826"/>
    <w:rsid w:val="00C0398C"/>
    <w:rsid w:val="00C1567F"/>
    <w:rsid w:val="00C16B90"/>
    <w:rsid w:val="00C2116F"/>
    <w:rsid w:val="00C23B43"/>
    <w:rsid w:val="00C240D8"/>
    <w:rsid w:val="00C27595"/>
    <w:rsid w:val="00C3478D"/>
    <w:rsid w:val="00C3484F"/>
    <w:rsid w:val="00C34BA3"/>
    <w:rsid w:val="00C35297"/>
    <w:rsid w:val="00C46033"/>
    <w:rsid w:val="00C514E3"/>
    <w:rsid w:val="00C5575A"/>
    <w:rsid w:val="00C577A4"/>
    <w:rsid w:val="00C61DF3"/>
    <w:rsid w:val="00C63DF1"/>
    <w:rsid w:val="00C6636E"/>
    <w:rsid w:val="00C80C04"/>
    <w:rsid w:val="00C8401C"/>
    <w:rsid w:val="00C84C9F"/>
    <w:rsid w:val="00C86E50"/>
    <w:rsid w:val="00C9083B"/>
    <w:rsid w:val="00C9714C"/>
    <w:rsid w:val="00CA6EE0"/>
    <w:rsid w:val="00CB17CE"/>
    <w:rsid w:val="00CB233D"/>
    <w:rsid w:val="00CC213D"/>
    <w:rsid w:val="00CD02A6"/>
    <w:rsid w:val="00CD1C89"/>
    <w:rsid w:val="00CD7649"/>
    <w:rsid w:val="00CE08F7"/>
    <w:rsid w:val="00CE0E1C"/>
    <w:rsid w:val="00CE3CDA"/>
    <w:rsid w:val="00CE583A"/>
    <w:rsid w:val="00CE5D51"/>
    <w:rsid w:val="00CF4339"/>
    <w:rsid w:val="00CF5FC9"/>
    <w:rsid w:val="00D02CE2"/>
    <w:rsid w:val="00D05261"/>
    <w:rsid w:val="00D06CD8"/>
    <w:rsid w:val="00D11B85"/>
    <w:rsid w:val="00D133C0"/>
    <w:rsid w:val="00D13ED9"/>
    <w:rsid w:val="00D140F4"/>
    <w:rsid w:val="00D1501E"/>
    <w:rsid w:val="00D20F75"/>
    <w:rsid w:val="00D27629"/>
    <w:rsid w:val="00D27C80"/>
    <w:rsid w:val="00D30E90"/>
    <w:rsid w:val="00D35456"/>
    <w:rsid w:val="00D369F6"/>
    <w:rsid w:val="00D370C5"/>
    <w:rsid w:val="00D5113B"/>
    <w:rsid w:val="00D52D03"/>
    <w:rsid w:val="00D534C5"/>
    <w:rsid w:val="00D53D7D"/>
    <w:rsid w:val="00D568D1"/>
    <w:rsid w:val="00D61B01"/>
    <w:rsid w:val="00D656C7"/>
    <w:rsid w:val="00D65F93"/>
    <w:rsid w:val="00D661ED"/>
    <w:rsid w:val="00D6678E"/>
    <w:rsid w:val="00D7353C"/>
    <w:rsid w:val="00D7571D"/>
    <w:rsid w:val="00D82784"/>
    <w:rsid w:val="00D83506"/>
    <w:rsid w:val="00D8708A"/>
    <w:rsid w:val="00D900C9"/>
    <w:rsid w:val="00D94CA0"/>
    <w:rsid w:val="00D97C90"/>
    <w:rsid w:val="00DA0B5E"/>
    <w:rsid w:val="00DA53B7"/>
    <w:rsid w:val="00DA5C88"/>
    <w:rsid w:val="00DB76A7"/>
    <w:rsid w:val="00DB7716"/>
    <w:rsid w:val="00DC0779"/>
    <w:rsid w:val="00DC46BE"/>
    <w:rsid w:val="00DD13EC"/>
    <w:rsid w:val="00DD74C3"/>
    <w:rsid w:val="00DD7574"/>
    <w:rsid w:val="00DE3FB1"/>
    <w:rsid w:val="00DE4692"/>
    <w:rsid w:val="00DE56BF"/>
    <w:rsid w:val="00DF2AB1"/>
    <w:rsid w:val="00DF6757"/>
    <w:rsid w:val="00DF73BB"/>
    <w:rsid w:val="00E07007"/>
    <w:rsid w:val="00E145ED"/>
    <w:rsid w:val="00E16818"/>
    <w:rsid w:val="00E24B3E"/>
    <w:rsid w:val="00E2658A"/>
    <w:rsid w:val="00E32F1D"/>
    <w:rsid w:val="00E36C33"/>
    <w:rsid w:val="00E47FE7"/>
    <w:rsid w:val="00E50C56"/>
    <w:rsid w:val="00E53ACF"/>
    <w:rsid w:val="00E553E6"/>
    <w:rsid w:val="00E562CD"/>
    <w:rsid w:val="00E62E17"/>
    <w:rsid w:val="00E6715D"/>
    <w:rsid w:val="00E718AC"/>
    <w:rsid w:val="00E72A74"/>
    <w:rsid w:val="00E73330"/>
    <w:rsid w:val="00E73537"/>
    <w:rsid w:val="00E745E5"/>
    <w:rsid w:val="00E8012A"/>
    <w:rsid w:val="00E8440B"/>
    <w:rsid w:val="00E84C81"/>
    <w:rsid w:val="00E84E9B"/>
    <w:rsid w:val="00E919CF"/>
    <w:rsid w:val="00E93DA2"/>
    <w:rsid w:val="00EB1686"/>
    <w:rsid w:val="00EC045B"/>
    <w:rsid w:val="00EC1F99"/>
    <w:rsid w:val="00EC61FD"/>
    <w:rsid w:val="00EC72B2"/>
    <w:rsid w:val="00ED060F"/>
    <w:rsid w:val="00ED4882"/>
    <w:rsid w:val="00ED7C6D"/>
    <w:rsid w:val="00EE33AA"/>
    <w:rsid w:val="00EE3FB0"/>
    <w:rsid w:val="00EF251B"/>
    <w:rsid w:val="00EF3B2F"/>
    <w:rsid w:val="00EF42E2"/>
    <w:rsid w:val="00EF5823"/>
    <w:rsid w:val="00EF7BBC"/>
    <w:rsid w:val="00F1108D"/>
    <w:rsid w:val="00F21A10"/>
    <w:rsid w:val="00F233D5"/>
    <w:rsid w:val="00F2699A"/>
    <w:rsid w:val="00F269CA"/>
    <w:rsid w:val="00F279A5"/>
    <w:rsid w:val="00F37D1E"/>
    <w:rsid w:val="00F45391"/>
    <w:rsid w:val="00F46098"/>
    <w:rsid w:val="00F470B6"/>
    <w:rsid w:val="00F6302B"/>
    <w:rsid w:val="00F64965"/>
    <w:rsid w:val="00F655A8"/>
    <w:rsid w:val="00F65EB9"/>
    <w:rsid w:val="00F929C7"/>
    <w:rsid w:val="00F9437B"/>
    <w:rsid w:val="00F950DE"/>
    <w:rsid w:val="00F96DBB"/>
    <w:rsid w:val="00F979E0"/>
    <w:rsid w:val="00FB4CDB"/>
    <w:rsid w:val="00FC13E3"/>
    <w:rsid w:val="00FC4CA4"/>
    <w:rsid w:val="00FC5C57"/>
    <w:rsid w:val="00FC6278"/>
    <w:rsid w:val="00FD36D2"/>
    <w:rsid w:val="00FD4B89"/>
    <w:rsid w:val="00FD5CE1"/>
    <w:rsid w:val="00FD6A54"/>
    <w:rsid w:val="00FE17DE"/>
    <w:rsid w:val="00FE5356"/>
    <w:rsid w:val="00FE59B0"/>
    <w:rsid w:val="00FE7F27"/>
    <w:rsid w:val="00FE7FBF"/>
    <w:rsid w:val="00FF03D7"/>
    <w:rsid w:val="00FF2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9CE5BAE-F2DB-4A79-869C-63615C876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93409521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05400341">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47417247">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339624878">
      <w:bodyDiv w:val="1"/>
      <w:marLeft w:val="0"/>
      <w:marRight w:val="0"/>
      <w:marTop w:val="0"/>
      <w:marBottom w:val="0"/>
      <w:divBdr>
        <w:top w:val="none" w:sz="0" w:space="0" w:color="auto"/>
        <w:left w:val="none" w:sz="0" w:space="0" w:color="auto"/>
        <w:bottom w:val="none" w:sz="0" w:space="0" w:color="auto"/>
        <w:right w:val="none" w:sz="0" w:space="0" w:color="auto"/>
      </w:divBdr>
      <w:divsChild>
        <w:div w:id="506218506">
          <w:marLeft w:val="1800"/>
          <w:marRight w:val="899"/>
          <w:marTop w:val="0"/>
          <w:marBottom w:val="101"/>
          <w:divBdr>
            <w:top w:val="none" w:sz="0" w:space="0" w:color="auto"/>
            <w:left w:val="none" w:sz="0" w:space="0" w:color="auto"/>
            <w:bottom w:val="none" w:sz="0" w:space="0" w:color="auto"/>
            <w:right w:val="none" w:sz="0" w:space="0" w:color="auto"/>
          </w:divBdr>
        </w:div>
        <w:div w:id="1015614240">
          <w:marLeft w:val="0"/>
          <w:marRight w:val="0"/>
          <w:marTop w:val="0"/>
          <w:marBottom w:val="101"/>
          <w:divBdr>
            <w:top w:val="none" w:sz="0" w:space="0" w:color="auto"/>
            <w:left w:val="none" w:sz="0" w:space="0" w:color="auto"/>
            <w:bottom w:val="none" w:sz="0" w:space="0" w:color="auto"/>
            <w:right w:val="none" w:sz="0" w:space="0" w:color="auto"/>
          </w:divBdr>
        </w:div>
      </w:divsChild>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83E0-199B-48B2-959E-589BA827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8104</Words>
  <Characters>44578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2019-06-27T17:11:00Z</cp:lastPrinted>
  <dcterms:created xsi:type="dcterms:W3CDTF">2019-06-21T03:14:00Z</dcterms:created>
  <dcterms:modified xsi:type="dcterms:W3CDTF">2019-08-08T18:50:00Z</dcterms:modified>
</cp:coreProperties>
</file>